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537D17">
      <w:pPr>
        <w:spacing w:line="360" w:lineRule="auto"/>
        <w:jc w:val="center"/>
        <w:rPr>
          <w:rFonts w:hint="eastAsia"/>
          <w:b/>
          <w:sz w:val="28"/>
          <w:szCs w:val="28"/>
        </w:rPr>
      </w:pPr>
      <w:r>
        <w:rPr>
          <w:rFonts w:hint="eastAsia"/>
          <w:b/>
          <w:sz w:val="28"/>
          <w:szCs w:val="28"/>
        </w:rPr>
        <w:t>202</w:t>
      </w:r>
      <w:r>
        <w:rPr>
          <w:rFonts w:hint="eastAsia"/>
          <w:b/>
          <w:sz w:val="28"/>
          <w:szCs w:val="28"/>
          <w:lang w:val="en-US" w:eastAsia="zh-CN"/>
        </w:rPr>
        <w:t>5</w:t>
      </w:r>
      <w:r>
        <w:rPr>
          <w:rFonts w:hint="eastAsia"/>
          <w:b/>
          <w:sz w:val="28"/>
          <w:szCs w:val="28"/>
        </w:rPr>
        <w:t>学年第一学期</w:t>
      </w:r>
      <w:r>
        <w:rPr>
          <w:rFonts w:hint="eastAsia"/>
          <w:b/>
          <w:sz w:val="28"/>
          <w:szCs w:val="28"/>
          <w:lang w:val="en-US" w:eastAsia="zh-CN"/>
        </w:rPr>
        <w:t>低段语文组</w:t>
      </w:r>
      <w:r>
        <w:rPr>
          <w:rFonts w:hint="eastAsia"/>
          <w:b/>
          <w:sz w:val="28"/>
          <w:szCs w:val="28"/>
        </w:rPr>
        <w:t>（</w:t>
      </w:r>
      <w:r>
        <w:rPr>
          <w:rFonts w:hint="eastAsia"/>
          <w:b/>
          <w:sz w:val="28"/>
          <w:szCs w:val="28"/>
          <w:lang w:val="en-US" w:eastAsia="zh-CN"/>
        </w:rPr>
        <w:t>二三</w:t>
      </w:r>
      <w:r>
        <w:rPr>
          <w:rFonts w:hint="eastAsia"/>
          <w:b/>
          <w:sz w:val="28"/>
          <w:szCs w:val="28"/>
        </w:rPr>
        <w:t>年级）工作动态</w:t>
      </w:r>
    </w:p>
    <w:p w14:paraId="1B912DE1">
      <w:pPr>
        <w:numPr>
          <w:ilvl w:val="0"/>
          <w:numId w:val="1"/>
        </w:numPr>
        <w:spacing w:line="360" w:lineRule="auto"/>
        <w:jc w:val="left"/>
        <w:rPr>
          <w:rFonts w:ascii="宋体" w:hAnsi="宋体" w:eastAsia="宋体" w:cs="宋体"/>
          <w:sz w:val="24"/>
          <w:szCs w:val="24"/>
        </w:rPr>
      </w:pPr>
      <w:r>
        <w:rPr>
          <w:rFonts w:hint="eastAsia" w:ascii="宋体" w:hAnsi="宋体" w:cs="宋体"/>
          <w:sz w:val="24"/>
          <w:szCs w:val="24"/>
          <w:lang w:val="en-US" w:eastAsia="zh-CN"/>
        </w:rPr>
        <w:t>一、</w:t>
      </w:r>
      <w:r>
        <w:rPr>
          <w:rFonts w:ascii="宋体" w:hAnsi="宋体" w:eastAsia="宋体" w:cs="宋体"/>
          <w:sz w:val="24"/>
          <w:szCs w:val="24"/>
        </w:rPr>
        <w:t>二三年级</w:t>
      </w:r>
      <w:r>
        <w:rPr>
          <w:rFonts w:hint="eastAsia" w:ascii="宋体" w:hAnsi="宋体" w:eastAsia="宋体" w:cs="宋体"/>
          <w:sz w:val="24"/>
          <w:szCs w:val="24"/>
          <w:lang w:val="en-US" w:eastAsia="zh-CN"/>
        </w:rPr>
        <w:t>低语科组</w:t>
      </w:r>
      <w:r>
        <w:rPr>
          <w:rFonts w:ascii="宋体" w:hAnsi="宋体" w:eastAsia="宋体" w:cs="宋体"/>
          <w:sz w:val="24"/>
          <w:szCs w:val="24"/>
        </w:rPr>
        <w:t>第</w:t>
      </w:r>
      <w:r>
        <w:rPr>
          <w:rFonts w:hint="eastAsia" w:ascii="宋体" w:hAnsi="宋体" w:eastAsia="宋体" w:cs="宋体"/>
          <w:sz w:val="24"/>
          <w:szCs w:val="24"/>
          <w:lang w:val="en-US" w:eastAsia="zh-CN"/>
        </w:rPr>
        <w:t>三</w:t>
      </w:r>
      <w:r>
        <w:rPr>
          <w:rFonts w:ascii="宋体" w:hAnsi="宋体" w:eastAsia="宋体" w:cs="宋体"/>
          <w:sz w:val="24"/>
          <w:szCs w:val="24"/>
        </w:rPr>
        <w:t>节14：</w:t>
      </w:r>
      <w:r>
        <w:rPr>
          <w:rFonts w:hint="eastAsia" w:ascii="宋体" w:hAnsi="宋体" w:eastAsia="宋体" w:cs="宋体"/>
          <w:sz w:val="24"/>
          <w:szCs w:val="24"/>
          <w:lang w:val="en-US" w:eastAsia="zh-CN"/>
        </w:rPr>
        <w:t>25</w:t>
      </w:r>
      <w:r>
        <w:rPr>
          <w:rFonts w:ascii="宋体" w:hAnsi="宋体" w:eastAsia="宋体" w:cs="宋体"/>
          <w:sz w:val="24"/>
          <w:szCs w:val="24"/>
        </w:rPr>
        <w:t>先到</w:t>
      </w:r>
      <w:r>
        <w:rPr>
          <w:rFonts w:hint="eastAsia" w:ascii="宋体" w:hAnsi="宋体" w:cs="宋体"/>
          <w:sz w:val="24"/>
          <w:szCs w:val="24"/>
          <w:lang w:val="en-US" w:eastAsia="zh-CN"/>
        </w:rPr>
        <w:t>A4-205（二9班）听李婷沁老师的研讨课《18.古诗二首》</w:t>
      </w:r>
      <w:r>
        <w:rPr>
          <w:rFonts w:ascii="宋体" w:hAnsi="宋体" w:eastAsia="宋体" w:cs="宋体"/>
          <w:sz w:val="24"/>
          <w:szCs w:val="24"/>
        </w:rPr>
        <w:t>。</w:t>
      </w:r>
    </w:p>
    <w:p w14:paraId="77AF16EE">
      <w:pPr>
        <w:numPr>
          <w:numId w:val="0"/>
        </w:numPr>
        <w:spacing w:line="360" w:lineRule="auto"/>
        <w:jc w:val="left"/>
        <w:rPr>
          <w:rFonts w:ascii="宋体" w:hAnsi="宋体" w:eastAsia="宋体" w:cs="宋体"/>
          <w:sz w:val="24"/>
          <w:szCs w:val="24"/>
        </w:rPr>
      </w:pPr>
      <w:r>
        <w:rPr>
          <w:rFonts w:hint="eastAsia" w:ascii="宋体" w:hAnsi="宋体" w:eastAsia="宋体" w:cs="宋体"/>
          <w:sz w:val="24"/>
          <w:szCs w:val="24"/>
          <w:lang w:eastAsia="zh-CN"/>
        </w:rPr>
        <w:drawing>
          <wp:inline distT="0" distB="0" distL="114300" distR="114300">
            <wp:extent cx="4733925" cy="3550285"/>
            <wp:effectExtent l="0" t="0" r="9525" b="12065"/>
            <wp:docPr id="7" name="图片 5" descr="2ef54ab137056f3adb5fa93920c7bde7_origi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descr="2ef54ab137056f3adb5fa93920c7bde7_origin(1)"/>
                    <pic:cNvPicPr>
                      <a:picLocks noChangeAspect="1"/>
                    </pic:cNvPicPr>
                  </pic:nvPicPr>
                  <pic:blipFill>
                    <a:blip r:embed="rId4"/>
                    <a:stretch>
                      <a:fillRect/>
                    </a:stretch>
                  </pic:blipFill>
                  <pic:spPr>
                    <a:xfrm>
                      <a:off x="0" y="0"/>
                      <a:ext cx="4733925" cy="3550285"/>
                    </a:xfrm>
                    <a:prstGeom prst="rect">
                      <a:avLst/>
                    </a:prstGeom>
                    <a:noFill/>
                    <a:ln>
                      <a:noFill/>
                    </a:ln>
                  </pic:spPr>
                </pic:pic>
              </a:graphicData>
            </a:graphic>
          </wp:inline>
        </w:drawing>
      </w:r>
    </w:p>
    <w:p w14:paraId="6EDC2B5C">
      <w:pPr>
        <w:numPr>
          <w:ilvl w:val="0"/>
          <w:numId w:val="1"/>
        </w:numPr>
        <w:spacing w:line="360" w:lineRule="auto"/>
        <w:ind w:left="0" w:leftChars="0" w:firstLine="0" w:firstLineChars="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观看教学质量提升系列教研活动</w:t>
      </w:r>
    </w:p>
    <w:p w14:paraId="1F799284">
      <w:pPr>
        <w:numPr>
          <w:ilvl w:val="0"/>
          <w:numId w:val="0"/>
        </w:numPr>
        <w:spacing w:line="360" w:lineRule="auto"/>
        <w:ind w:leftChars="0" w:firstLine="48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低语科组14:00到高级会议室观看学习广州市南外实验学校的刘俊梅老师给我们展示的《低段识字教学与检验》示范课</w:t>
      </w:r>
    </w:p>
    <w:p w14:paraId="6D52ED64">
      <w:pPr>
        <w:spacing w:line="360" w:lineRule="auto"/>
        <w:rPr>
          <w:rFonts w:ascii="宋体" w:hAnsi="宋体" w:eastAsia="宋体" w:cs="宋体"/>
          <w:sz w:val="24"/>
          <w:szCs w:val="24"/>
        </w:rPr>
      </w:pPr>
      <w:r>
        <w:rPr>
          <w:rFonts w:ascii="宋体" w:hAnsi="宋体" w:eastAsia="宋体" w:cs="宋体"/>
          <w:sz w:val="24"/>
          <w:szCs w:val="24"/>
        </w:rPr>
        <w:drawing>
          <wp:inline distT="0" distB="0" distL="114300" distR="114300">
            <wp:extent cx="5274310" cy="2802890"/>
            <wp:effectExtent l="0" t="0" r="2540" b="16510"/>
            <wp:docPr id="6" name="图片 6" descr="11eebfaf-7dd7-45c5-964a-28b1c02b95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1eebfaf-7dd7-45c5-964a-28b1c02b95d5"/>
                    <pic:cNvPicPr>
                      <a:picLocks noChangeAspect="1"/>
                    </pic:cNvPicPr>
                  </pic:nvPicPr>
                  <pic:blipFill>
                    <a:blip r:embed="rId5"/>
                    <a:stretch>
                      <a:fillRect/>
                    </a:stretch>
                  </pic:blipFill>
                  <pic:spPr>
                    <a:xfrm>
                      <a:off x="0" y="0"/>
                      <a:ext cx="5274310" cy="2802890"/>
                    </a:xfrm>
                    <a:prstGeom prst="rect">
                      <a:avLst/>
                    </a:prstGeom>
                  </pic:spPr>
                </pic:pic>
              </a:graphicData>
            </a:graphic>
          </wp:inline>
        </w:drawing>
      </w:r>
      <w:r>
        <w:rPr>
          <w:rFonts w:ascii="宋体" w:hAnsi="宋体" w:eastAsia="宋体" w:cs="宋体"/>
          <w:sz w:val="24"/>
          <w:szCs w:val="24"/>
        </w:rPr>
        <w:br w:type="textWrapping"/>
      </w:r>
    </w:p>
    <w:p w14:paraId="70052E5E">
      <w:pPr>
        <w:numPr>
          <w:ilvl w:val="0"/>
          <w:numId w:val="1"/>
        </w:numPr>
        <w:spacing w:line="360" w:lineRule="auto"/>
        <w:ind w:left="0" w:leftChars="0" w:firstLine="0" w:firstLineChars="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评课</w:t>
      </w:r>
    </w:p>
    <w:p w14:paraId="D179DD42">
      <w:pPr>
        <w:numPr>
          <w:ilvl w:val="0"/>
          <w:numId w:val="0"/>
        </w:numPr>
        <w:spacing w:line="360" w:lineRule="auto"/>
        <w:ind w:leftChars="0" w:firstLine="480" w:firstLineChars="200"/>
        <w:jc w:val="left"/>
        <w:rPr>
          <w:rFonts w:hint="eastAsia" w:ascii="宋体" w:hAnsi="宋体" w:eastAsia="宋体" w:cs="宋体"/>
          <w:sz w:val="24"/>
          <w:szCs w:val="24"/>
          <w:lang w:eastAsia="zh-CN"/>
        </w:rPr>
      </w:pPr>
      <w:r>
        <w:rPr>
          <w:rFonts w:ascii="宋体" w:hAnsi="宋体" w:eastAsia="宋体" w:cs="宋体"/>
          <w:sz w:val="24"/>
          <w:szCs w:val="24"/>
        </w:rPr>
        <w:t>第</w:t>
      </w:r>
      <w:r>
        <w:rPr>
          <w:rFonts w:hint="eastAsia" w:ascii="宋体" w:hAnsi="宋体" w:eastAsia="宋体" w:cs="宋体"/>
          <w:sz w:val="24"/>
          <w:szCs w:val="24"/>
          <w:lang w:val="en-US" w:eastAsia="zh-CN"/>
        </w:rPr>
        <w:t>5</w:t>
      </w:r>
      <w:r>
        <w:rPr>
          <w:rFonts w:ascii="宋体" w:hAnsi="宋体" w:eastAsia="宋体" w:cs="宋体"/>
          <w:sz w:val="24"/>
          <w:szCs w:val="24"/>
        </w:rPr>
        <w:t>节</w:t>
      </w:r>
      <w:r>
        <w:rPr>
          <w:rFonts w:hint="eastAsia" w:ascii="宋体" w:hAnsi="宋体" w:cs="宋体"/>
          <w:sz w:val="24"/>
          <w:szCs w:val="24"/>
          <w:lang w:val="en-US" w:eastAsia="zh-CN"/>
        </w:rPr>
        <w:t>课</w:t>
      </w:r>
      <w:r>
        <w:rPr>
          <w:rFonts w:ascii="宋体" w:hAnsi="宋体" w:eastAsia="宋体" w:cs="宋体"/>
          <w:sz w:val="24"/>
          <w:szCs w:val="24"/>
        </w:rPr>
        <w:t>到高级会议室评</w:t>
      </w:r>
      <w:r>
        <w:rPr>
          <w:rFonts w:hint="eastAsia" w:ascii="宋体" w:hAnsi="宋体" w:eastAsia="宋体" w:cs="宋体"/>
          <w:sz w:val="24"/>
          <w:szCs w:val="24"/>
          <w:lang w:val="en-US" w:eastAsia="zh-CN"/>
        </w:rPr>
        <w:t>李婷沁</w:t>
      </w:r>
      <w:r>
        <w:rPr>
          <w:rFonts w:hint="eastAsia" w:ascii="宋体" w:hAnsi="宋体" w:cs="宋体"/>
          <w:sz w:val="24"/>
          <w:szCs w:val="24"/>
          <w:lang w:val="en-US" w:eastAsia="zh-CN"/>
        </w:rPr>
        <w:t>的研讨</w:t>
      </w:r>
      <w:r>
        <w:rPr>
          <w:rFonts w:ascii="宋体" w:hAnsi="宋体" w:eastAsia="宋体" w:cs="宋体"/>
          <w:sz w:val="24"/>
          <w:szCs w:val="24"/>
        </w:rPr>
        <w:t>课</w:t>
      </w:r>
      <w:r>
        <w:rPr>
          <w:rFonts w:hint="eastAsia" w:ascii="宋体" w:hAnsi="宋体" w:cs="宋体"/>
          <w:sz w:val="24"/>
          <w:szCs w:val="24"/>
          <w:lang w:eastAsia="zh-CN"/>
        </w:rPr>
        <w:t>。</w:t>
      </w:r>
      <w:r>
        <w:rPr>
          <w:rFonts w:ascii="宋体" w:hAnsi="宋体" w:eastAsia="宋体" w:cs="宋体"/>
          <w:sz w:val="24"/>
          <w:szCs w:val="24"/>
        </w:rPr>
        <w:br w:type="textWrapping"/>
      </w:r>
      <w:r>
        <w:rPr>
          <w:rFonts w:hint="eastAsia" w:ascii="宋体" w:hAnsi="宋体" w:eastAsia="宋体" w:cs="宋体"/>
          <w:sz w:val="24"/>
          <w:szCs w:val="24"/>
          <w:lang w:eastAsia="zh-CN"/>
        </w:rPr>
        <w:drawing>
          <wp:inline distT="0" distB="0" distL="114300" distR="114300">
            <wp:extent cx="4766945" cy="3575050"/>
            <wp:effectExtent l="0" t="0" r="14605" b="6350"/>
            <wp:docPr id="8" name="图片 6" descr="a9ae05586fe01125a665d1bf0326c01a_origi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descr="a9ae05586fe01125a665d1bf0326c01a_origin(1)"/>
                    <pic:cNvPicPr>
                      <a:picLocks noChangeAspect="1"/>
                    </pic:cNvPicPr>
                  </pic:nvPicPr>
                  <pic:blipFill>
                    <a:blip r:embed="rId6"/>
                    <a:stretch>
                      <a:fillRect/>
                    </a:stretch>
                  </pic:blipFill>
                  <pic:spPr>
                    <a:xfrm>
                      <a:off x="0" y="0"/>
                      <a:ext cx="4766945" cy="3575050"/>
                    </a:xfrm>
                    <a:prstGeom prst="rect">
                      <a:avLst/>
                    </a:prstGeom>
                    <a:noFill/>
                    <a:ln>
                      <a:noFill/>
                    </a:ln>
                  </pic:spPr>
                </pic:pic>
              </a:graphicData>
            </a:graphic>
          </wp:inline>
        </w:drawing>
      </w:r>
    </w:p>
    <w:p w14:paraId="0710CB28">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drawing>
          <wp:inline distT="0" distB="0" distL="114300" distR="114300">
            <wp:extent cx="4766945" cy="3575050"/>
            <wp:effectExtent l="0" t="0" r="14605" b="6350"/>
            <wp:docPr id="9" name="图片 7" descr="4680bb37d86a0ce61830e14b54c01147_ori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7" descr="4680bb37d86a0ce61830e14b54c01147_origin"/>
                    <pic:cNvPicPr>
                      <a:picLocks noChangeAspect="1"/>
                    </pic:cNvPicPr>
                  </pic:nvPicPr>
                  <pic:blipFill>
                    <a:blip r:embed="rId7"/>
                    <a:stretch>
                      <a:fillRect/>
                    </a:stretch>
                  </pic:blipFill>
                  <pic:spPr>
                    <a:xfrm>
                      <a:off x="0" y="0"/>
                      <a:ext cx="4766945" cy="3575050"/>
                    </a:xfrm>
                    <a:prstGeom prst="rect">
                      <a:avLst/>
                    </a:prstGeom>
                    <a:noFill/>
                    <a:ln>
                      <a:noFill/>
                    </a:ln>
                  </pic:spPr>
                </pic:pic>
              </a:graphicData>
            </a:graphic>
          </wp:inline>
        </w:drawing>
      </w:r>
    </w:p>
    <w:p w14:paraId="0D4771A8">
      <w:pPr>
        <w:spacing w:line="360" w:lineRule="auto"/>
        <w:rPr>
          <w:rFonts w:hint="eastAsia" w:ascii="宋体" w:hAnsi="宋体" w:eastAsia="宋体" w:cs="宋体"/>
          <w:sz w:val="24"/>
          <w:szCs w:val="24"/>
          <w:lang w:eastAsia="zh-CN"/>
        </w:rPr>
      </w:pPr>
    </w:p>
    <w:p w14:paraId="43AF71FE">
      <w:pPr>
        <w:spacing w:line="360" w:lineRule="auto"/>
        <w:rPr>
          <w:rFonts w:hint="default" w:ascii="宋体" w:hAnsi="宋体" w:eastAsia="宋体" w:cs="宋体"/>
          <w:sz w:val="24"/>
          <w:szCs w:val="24"/>
          <w:lang w:val="en-US" w:eastAsia="zh-CN"/>
        </w:rPr>
      </w:pPr>
      <w:r>
        <w:rPr>
          <w:rFonts w:hint="eastAsia" w:ascii="宋体" w:hAnsi="宋体" w:eastAsia="宋体" w:cs="宋体"/>
          <w:sz w:val="24"/>
          <w:szCs w:val="24"/>
          <w:lang w:eastAsia="zh-CN"/>
        </w:rPr>
        <w:drawing>
          <wp:inline distT="0" distB="0" distL="114300" distR="114300">
            <wp:extent cx="4773295" cy="4130040"/>
            <wp:effectExtent l="0" t="0" r="8255" b="3810"/>
            <wp:docPr id="10" name="图片 8" descr="af67668fab60f139f184ad90f2d2add8_origi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8" descr="af67668fab60f139f184ad90f2d2add8_origin(1)"/>
                    <pic:cNvPicPr>
                      <a:picLocks noChangeAspect="1"/>
                    </pic:cNvPicPr>
                  </pic:nvPicPr>
                  <pic:blipFill>
                    <a:blip r:embed="rId8"/>
                    <a:stretch>
                      <a:fillRect/>
                    </a:stretch>
                  </pic:blipFill>
                  <pic:spPr>
                    <a:xfrm>
                      <a:off x="0" y="0"/>
                      <a:ext cx="4773295" cy="4130040"/>
                    </a:xfrm>
                    <a:prstGeom prst="rect">
                      <a:avLst/>
                    </a:prstGeom>
                    <a:noFill/>
                    <a:ln>
                      <a:noFill/>
                    </a:ln>
                  </pic:spPr>
                </pic:pic>
              </a:graphicData>
            </a:graphic>
          </wp:inline>
        </w:drawing>
      </w:r>
      <w:bookmarkStart w:id="0" w:name="_GoBack"/>
      <w:r>
        <w:rPr>
          <w:rFonts w:hint="eastAsia" w:ascii="宋体" w:hAnsi="宋体" w:eastAsia="宋体" w:cs="宋体"/>
          <w:sz w:val="24"/>
          <w:szCs w:val="24"/>
          <w:lang w:eastAsia="zh-CN"/>
        </w:rPr>
        <w:drawing>
          <wp:inline distT="0" distB="0" distL="114300" distR="114300">
            <wp:extent cx="4768850" cy="4257040"/>
            <wp:effectExtent l="0" t="0" r="12700" b="10160"/>
            <wp:docPr id="11" name="图片 9" descr="a94f2446fd087ce9fd2d837b498b2272_origi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 descr="a94f2446fd087ce9fd2d837b498b2272_origin(1)"/>
                    <pic:cNvPicPr>
                      <a:picLocks noChangeAspect="1"/>
                    </pic:cNvPicPr>
                  </pic:nvPicPr>
                  <pic:blipFill>
                    <a:blip r:embed="rId9"/>
                    <a:stretch>
                      <a:fillRect/>
                    </a:stretch>
                  </pic:blipFill>
                  <pic:spPr>
                    <a:xfrm>
                      <a:off x="0" y="0"/>
                      <a:ext cx="4768850" cy="4257040"/>
                    </a:xfrm>
                    <a:prstGeom prst="rect">
                      <a:avLst/>
                    </a:prstGeom>
                    <a:noFill/>
                    <a:ln>
                      <a:noFill/>
                    </a:ln>
                  </pic:spPr>
                </pic:pic>
              </a:graphicData>
            </a:graphic>
          </wp:inline>
        </w:drawing>
      </w:r>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3F9135"/>
    <w:multiLevelType w:val="singleLevel"/>
    <w:tmpl w:val="523F913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D9F7ECD"/>
    <w:rsid w:val="130578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qFormat/>
    <w:uiPriority w:val="1"/>
  </w:style>
  <w:style w:type="table" w:default="1" w:styleId="5">
    <w:name w:val="Normal Table"/>
    <w:qFormat/>
    <w:uiPriority w:val="99"/>
    <w:tblPr>
      <w:tblCellMar>
        <w:top w:w="0" w:type="dxa"/>
        <w:left w:w="108" w:type="dxa"/>
        <w:bottom w:w="0" w:type="dxa"/>
        <w:right w:w="108" w:type="dxa"/>
      </w:tblCellMar>
    </w:tblPr>
  </w:style>
  <w:style w:type="paragraph" w:styleId="2">
    <w:name w:val="footer"/>
    <w:basedOn w:val="1"/>
    <w:link w:val="8"/>
    <w:qFormat/>
    <w:uiPriority w:val="99"/>
    <w:pPr>
      <w:tabs>
        <w:tab w:val="center" w:pos="4153"/>
        <w:tab w:val="right" w:pos="8306"/>
      </w:tabs>
      <w:snapToGrid w:val="0"/>
      <w:jc w:val="left"/>
    </w:pPr>
    <w:rPr>
      <w:rFonts w:ascii="等线" w:hAnsi="等线" w:eastAsia="等线" w:cs="宋体"/>
      <w:sz w:val="18"/>
      <w:szCs w:val="18"/>
    </w:rPr>
  </w:style>
  <w:style w:type="paragraph" w:styleId="3">
    <w:name w:val="header"/>
    <w:basedOn w:val="1"/>
    <w:link w:val="7"/>
    <w:qFormat/>
    <w:uiPriority w:val="99"/>
    <w:pPr>
      <w:tabs>
        <w:tab w:val="center" w:pos="4153"/>
        <w:tab w:val="right" w:pos="8306"/>
      </w:tabs>
      <w:snapToGrid w:val="0"/>
      <w:jc w:val="center"/>
    </w:pPr>
    <w:rPr>
      <w:rFonts w:ascii="等线" w:hAnsi="等线" w:eastAsia="等线" w:cs="宋体"/>
      <w:sz w:val="18"/>
      <w:szCs w:val="18"/>
    </w:rPr>
  </w:style>
  <w:style w:type="paragraph" w:styleId="4">
    <w:name w:val="Title"/>
    <w:basedOn w:val="1"/>
    <w:next w:val="1"/>
    <w:qFormat/>
    <w:uiPriority w:val="10"/>
    <w:pPr>
      <w:spacing w:before="240" w:after="60"/>
      <w:jc w:val="center"/>
      <w:outlineLvl w:val="0"/>
    </w:pPr>
    <w:rPr>
      <w:b/>
      <w:bCs/>
      <w:sz w:val="32"/>
      <w:szCs w:val="32"/>
    </w:r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 w:type="paragraph" w:customStyle="1" w:styleId="9">
    <w:name w:val="大标题"/>
    <w:basedOn w:val="4"/>
    <w:qFormat/>
    <w:uiPriority w:val="0"/>
    <w:rPr>
      <w:color w:val="000000"/>
      <w:sz w:val="36"/>
      <w:szCs w:val="36"/>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646</Words>
  <Characters>659</Characters>
  <Paragraphs>17</Paragraphs>
  <TotalTime>1</TotalTime>
  <ScaleCrop>false</ScaleCrop>
  <LinksUpToDate>false</LinksUpToDate>
  <CharactersWithSpaces>662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2024-09-11T09:57:00Z</dcterms:created>
  <dc:creator>万 文君</dc:creator>
  <cp:lastModifiedBy>路过的风景</cp:lastModifiedBy>
  <dcterms:modified xsi:type="dcterms:W3CDTF">2025-12-02T09:25:33Z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D44E65E25F4546228CF5E09A433A356B_13</vt:lpwstr>
  </property>
  <property fmtid="{D5CDD505-2E9C-101B-9397-08002B2CF9AE}" pid="4" name="KSOTemplateDocerSaveRecord">
    <vt:lpwstr>eyJoZGlkIjoiYmE5NmRhYmExMTliZjMxYjJhN2VmOTE1OGU4MTc5MDYiLCJ1c2VySWQiOiIyMzE5NTY2OTYifQ==</vt:lpwstr>
  </property>
</Properties>
</file>