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26FBE4F">
      <w:pPr>
        <w:spacing w:before="380" w:after="140" w:line="288" w:lineRule="auto"/>
        <w:ind w:left="0" w:firstLine="1081" w:firstLineChars="300"/>
        <w:jc w:val="left"/>
        <w:outlineLvl w:val="0"/>
      </w:pPr>
      <w:bookmarkStart w:id="0" w:name="heading_0"/>
      <w:r>
        <w:rPr>
          <w:rFonts w:ascii="Arial" w:hAnsi="Arial" w:eastAsia="等线" w:cs="Arial"/>
          <w:b/>
          <w:sz w:val="36"/>
        </w:rPr>
        <w:t>广外从化实验小学2025年智慧阳光测评实施方案</w:t>
      </w:r>
      <w:bookmarkEnd w:id="0"/>
    </w:p>
    <w:p w14:paraId="70ADB893">
      <w:pPr>
        <w:spacing w:before="120" w:after="120" w:line="288" w:lineRule="auto"/>
        <w:ind w:left="0" w:firstLine="440" w:firstLineChars="200"/>
        <w:jc w:val="left"/>
      </w:pPr>
      <w:r>
        <w:rPr>
          <w:rFonts w:ascii="Arial" w:hAnsi="Arial" w:eastAsia="等线" w:cs="Arial"/>
          <w:sz w:val="22"/>
        </w:rPr>
        <w:t>为确保我校2025年智慧阳光测评工作规范、有序开展，保障测评数据真实有效，根据区教育局关于智慧阳光测评工作的相关文件要求，结合我校实际情况，特制定本方案。</w:t>
      </w:r>
    </w:p>
    <w:p w14:paraId="21E7EB84">
      <w:pPr>
        <w:spacing w:before="320" w:after="120" w:line="288" w:lineRule="auto"/>
        <w:ind w:left="0"/>
        <w:jc w:val="left"/>
        <w:outlineLvl w:val="1"/>
      </w:pPr>
      <w:bookmarkStart w:id="1" w:name="heading_1"/>
      <w:r>
        <w:rPr>
          <w:rFonts w:ascii="Arial" w:hAnsi="Arial" w:eastAsia="等线" w:cs="Arial"/>
          <w:b/>
          <w:sz w:val="32"/>
        </w:rPr>
        <w:t>一、测评工作组织架构及职责</w:t>
      </w:r>
      <w:bookmarkEnd w:id="1"/>
    </w:p>
    <w:p w14:paraId="626D2B85">
      <w:pPr>
        <w:spacing w:before="300" w:after="120" w:line="288" w:lineRule="auto"/>
        <w:ind w:left="0"/>
        <w:jc w:val="left"/>
        <w:outlineLvl w:val="2"/>
      </w:pPr>
      <w:bookmarkStart w:id="2" w:name="heading_2"/>
      <w:r>
        <w:rPr>
          <w:rFonts w:ascii="Arial" w:hAnsi="Arial" w:eastAsia="等线" w:cs="Arial"/>
          <w:b/>
          <w:sz w:val="30"/>
        </w:rPr>
        <w:t>（一）领导小组</w:t>
      </w:r>
      <w:bookmarkEnd w:id="2"/>
    </w:p>
    <w:p w14:paraId="213A924B">
      <w:pPr>
        <w:numPr>
          <w:ilvl w:val="0"/>
          <w:numId w:val="0"/>
        </w:numPr>
        <w:spacing w:before="120" w:after="120" w:line="288" w:lineRule="auto"/>
        <w:ind w:firstLine="220" w:firstLineChars="100"/>
        <w:jc w:val="left"/>
      </w:pPr>
      <w:r>
        <w:rPr>
          <w:rFonts w:ascii="Arial" w:hAnsi="Arial" w:eastAsia="等线" w:cs="Arial"/>
          <w:b/>
          <w:sz w:val="22"/>
        </w:rPr>
        <w:t>组长</w:t>
      </w:r>
      <w:r>
        <w:rPr>
          <w:rFonts w:ascii="Arial" w:hAnsi="Arial" w:eastAsia="等线" w:cs="Arial"/>
          <w:sz w:val="22"/>
        </w:rPr>
        <w:t>：</w:t>
      </w:r>
      <w:r>
        <w:rPr>
          <w:rFonts w:hint="eastAsia" w:ascii="Arial" w:hAnsi="Arial" w:eastAsia="等线" w:cs="Arial"/>
          <w:sz w:val="22"/>
          <w:lang w:val="en-US" w:eastAsia="zh-CN"/>
        </w:rPr>
        <w:t xml:space="preserve">   黄建华（</w:t>
      </w:r>
      <w:r>
        <w:rPr>
          <w:rFonts w:ascii="Arial" w:hAnsi="Arial" w:eastAsia="等线" w:cs="Arial"/>
          <w:sz w:val="22"/>
        </w:rPr>
        <w:t>校长</w:t>
      </w:r>
      <w:r>
        <w:rPr>
          <w:rFonts w:hint="eastAsia" w:ascii="Arial" w:hAnsi="Arial" w:eastAsia="等线" w:cs="Arial"/>
          <w:sz w:val="22"/>
          <w:lang w:val="en-US" w:eastAsia="zh-CN"/>
        </w:rPr>
        <w:t>）</w:t>
      </w:r>
    </w:p>
    <w:p w14:paraId="55F7E051">
      <w:pPr>
        <w:numPr>
          <w:ilvl w:val="0"/>
          <w:numId w:val="0"/>
        </w:numPr>
        <w:spacing w:before="120" w:after="120" w:line="288" w:lineRule="auto"/>
        <w:ind w:firstLine="220" w:firstLineChars="100"/>
        <w:jc w:val="left"/>
        <w:rPr>
          <w:rFonts w:ascii="Arial" w:hAnsi="Arial" w:eastAsia="等线" w:cs="Arial"/>
          <w:sz w:val="22"/>
        </w:rPr>
      </w:pPr>
      <w:r>
        <w:rPr>
          <w:rFonts w:ascii="Arial" w:hAnsi="Arial" w:eastAsia="等线" w:cs="Arial"/>
          <w:b/>
          <w:sz w:val="22"/>
        </w:rPr>
        <w:t>副组长</w:t>
      </w:r>
      <w:r>
        <w:rPr>
          <w:rFonts w:ascii="Arial" w:hAnsi="Arial" w:eastAsia="等线" w:cs="Arial"/>
          <w:sz w:val="22"/>
        </w:rPr>
        <w:t>：</w:t>
      </w:r>
      <w:r>
        <w:rPr>
          <w:rFonts w:hint="eastAsia" w:ascii="Arial" w:hAnsi="Arial" w:eastAsia="等线" w:cs="Arial"/>
          <w:sz w:val="22"/>
          <w:lang w:val="en-US" w:eastAsia="zh-CN"/>
        </w:rPr>
        <w:t>欧阳婉嫦（</w:t>
      </w:r>
      <w:r>
        <w:rPr>
          <w:rFonts w:ascii="Arial" w:hAnsi="Arial" w:eastAsia="等线" w:cs="Arial"/>
          <w:sz w:val="22"/>
        </w:rPr>
        <w:t>教学副校长</w:t>
      </w:r>
      <w:r>
        <w:rPr>
          <w:rFonts w:hint="eastAsia" w:ascii="Arial" w:hAnsi="Arial" w:eastAsia="等线" w:cs="Arial"/>
          <w:sz w:val="22"/>
          <w:lang w:val="en-US" w:eastAsia="zh-CN"/>
        </w:rPr>
        <w:t>，</w:t>
      </w:r>
      <w:r>
        <w:rPr>
          <w:rFonts w:ascii="Arial" w:hAnsi="Arial" w:eastAsia="等线" w:cs="Arial"/>
          <w:sz w:val="22"/>
        </w:rPr>
        <w:t>统筹整体测评工作）</w:t>
      </w:r>
    </w:p>
    <w:p w14:paraId="72C2FCAA">
      <w:pPr>
        <w:numPr>
          <w:ilvl w:val="0"/>
          <w:numId w:val="0"/>
        </w:numPr>
        <w:spacing w:before="120" w:after="120" w:line="288" w:lineRule="auto"/>
        <w:ind w:firstLine="220" w:firstLineChars="100"/>
        <w:jc w:val="left"/>
        <w:rPr>
          <w:rFonts w:hint="default" w:ascii="Arial" w:hAnsi="Arial" w:eastAsia="等线" w:cs="Arial"/>
          <w:sz w:val="22"/>
          <w:lang w:val="en-US" w:eastAsia="zh-CN"/>
        </w:rPr>
      </w:pPr>
      <w:r>
        <w:rPr>
          <w:rFonts w:hint="eastAsia" w:ascii="Arial" w:hAnsi="Arial" w:eastAsia="等线" w:cs="Arial"/>
          <w:sz w:val="22"/>
          <w:lang w:val="en-US" w:eastAsia="zh-CN"/>
        </w:rPr>
        <w:t xml:space="preserve">              梁凤锦（后勤副校长，</w:t>
      </w:r>
      <w:r>
        <w:rPr>
          <w:rFonts w:ascii="Arial" w:hAnsi="Arial" w:eastAsia="等线" w:cs="Arial"/>
          <w:sz w:val="22"/>
        </w:rPr>
        <w:t>保障硬件与环境</w:t>
      </w:r>
      <w:r>
        <w:rPr>
          <w:rFonts w:hint="eastAsia" w:ascii="Arial" w:hAnsi="Arial" w:eastAsia="等线" w:cs="Arial"/>
          <w:sz w:val="22"/>
          <w:lang w:val="en-US" w:eastAsia="zh-CN"/>
        </w:rPr>
        <w:t>）</w:t>
      </w:r>
    </w:p>
    <w:p w14:paraId="3CEF5F1B">
      <w:pPr>
        <w:numPr>
          <w:ilvl w:val="0"/>
          <w:numId w:val="0"/>
        </w:numPr>
        <w:spacing w:before="120" w:after="120" w:line="288" w:lineRule="auto"/>
        <w:ind w:firstLine="1100" w:firstLineChars="500"/>
        <w:jc w:val="left"/>
      </w:pPr>
      <w:r>
        <w:rPr>
          <w:rFonts w:hint="eastAsia" w:ascii="Arial" w:hAnsi="Arial" w:eastAsia="等线" w:cs="Arial"/>
          <w:sz w:val="22"/>
          <w:lang w:val="en-US" w:eastAsia="zh-CN"/>
        </w:rPr>
        <w:t>张牡玉</w:t>
      </w:r>
      <w:r>
        <w:rPr>
          <w:rFonts w:ascii="Arial" w:hAnsi="Arial" w:eastAsia="等线" w:cs="Arial"/>
          <w:sz w:val="22"/>
        </w:rPr>
        <w:t>（</w:t>
      </w:r>
      <w:r>
        <w:rPr>
          <w:rFonts w:hint="eastAsia" w:ascii="Arial" w:hAnsi="Arial" w:eastAsia="等线" w:cs="Arial"/>
          <w:sz w:val="22"/>
          <w:lang w:val="en-US" w:eastAsia="zh-CN"/>
        </w:rPr>
        <w:t>德育副校长，</w:t>
      </w:r>
      <w:r>
        <w:rPr>
          <w:rFonts w:ascii="Arial" w:hAnsi="Arial" w:eastAsia="等线" w:cs="Arial"/>
          <w:sz w:val="22"/>
        </w:rPr>
        <w:t>负责学生管理与舆情防控）</w:t>
      </w:r>
    </w:p>
    <w:p w14:paraId="2D14FBD0">
      <w:pPr>
        <w:numPr>
          <w:ilvl w:val="0"/>
          <w:numId w:val="0"/>
        </w:numPr>
        <w:spacing w:before="120" w:after="120" w:line="288" w:lineRule="auto"/>
        <w:ind w:firstLine="220" w:firstLineChars="100"/>
        <w:jc w:val="left"/>
        <w:rPr>
          <w:rFonts w:ascii="Arial" w:hAnsi="Arial" w:eastAsia="等线" w:cs="Arial"/>
          <w:sz w:val="22"/>
        </w:rPr>
      </w:pPr>
      <w:r>
        <w:rPr>
          <w:rFonts w:ascii="Arial" w:hAnsi="Arial" w:eastAsia="等线" w:cs="Arial"/>
          <w:b/>
          <w:sz w:val="22"/>
        </w:rPr>
        <w:t>成员</w:t>
      </w:r>
      <w:r>
        <w:rPr>
          <w:rFonts w:ascii="Arial" w:hAnsi="Arial" w:eastAsia="等线" w:cs="Arial"/>
          <w:sz w:val="22"/>
        </w:rPr>
        <w:t>：</w:t>
      </w:r>
      <w:r>
        <w:rPr>
          <w:rFonts w:hint="eastAsia" w:ascii="Arial" w:hAnsi="Arial" w:eastAsia="等线" w:cs="Arial"/>
          <w:sz w:val="22"/>
          <w:lang w:val="en-US" w:eastAsia="zh-CN"/>
        </w:rPr>
        <w:t>麦志颖（教导处副主任）</w:t>
      </w:r>
      <w:r>
        <w:rPr>
          <w:rFonts w:ascii="Arial" w:hAnsi="Arial" w:eastAsia="等线" w:cs="Arial"/>
          <w:sz w:val="22"/>
        </w:rPr>
        <w:t>、</w:t>
      </w:r>
      <w:r>
        <w:rPr>
          <w:rFonts w:hint="eastAsia" w:ascii="Arial" w:hAnsi="Arial" w:eastAsia="等线" w:cs="Arial"/>
          <w:sz w:val="22"/>
          <w:lang w:val="en-US" w:eastAsia="zh-CN"/>
        </w:rPr>
        <w:t>姚兰妮（办公室副主任）、孙婷婷（</w:t>
      </w:r>
      <w:r>
        <w:rPr>
          <w:rFonts w:ascii="Arial" w:hAnsi="Arial" w:eastAsia="等线" w:cs="Arial"/>
          <w:sz w:val="22"/>
        </w:rPr>
        <w:t>德育处主任</w:t>
      </w:r>
      <w:r>
        <w:rPr>
          <w:rFonts w:hint="eastAsia" w:ascii="Arial" w:hAnsi="Arial" w:eastAsia="等线" w:cs="Arial"/>
          <w:sz w:val="22"/>
          <w:lang w:val="en-US" w:eastAsia="zh-CN"/>
        </w:rPr>
        <w:t>）</w:t>
      </w:r>
      <w:r>
        <w:rPr>
          <w:rFonts w:ascii="Arial" w:hAnsi="Arial" w:eastAsia="等线" w:cs="Arial"/>
          <w:sz w:val="22"/>
        </w:rPr>
        <w:t>、</w:t>
      </w:r>
    </w:p>
    <w:p w14:paraId="7F79663E">
      <w:pPr>
        <w:numPr>
          <w:ilvl w:val="0"/>
          <w:numId w:val="0"/>
        </w:numPr>
        <w:spacing w:before="120" w:after="120" w:line="288" w:lineRule="auto"/>
        <w:ind w:firstLine="880" w:firstLineChars="400"/>
        <w:jc w:val="left"/>
      </w:pPr>
      <w:r>
        <w:rPr>
          <w:rFonts w:hint="eastAsia" w:ascii="Arial" w:hAnsi="Arial" w:eastAsia="等线" w:cs="Arial"/>
          <w:sz w:val="22"/>
          <w:lang w:val="en-US" w:eastAsia="zh-CN"/>
        </w:rPr>
        <w:t>曾晓莹（</w:t>
      </w:r>
      <w:r>
        <w:rPr>
          <w:rFonts w:ascii="Arial" w:hAnsi="Arial" w:eastAsia="等线" w:cs="Arial"/>
          <w:sz w:val="22"/>
        </w:rPr>
        <w:t>四年级组长</w:t>
      </w:r>
      <w:r>
        <w:rPr>
          <w:rFonts w:hint="eastAsia" w:ascii="Arial" w:hAnsi="Arial" w:eastAsia="等线" w:cs="Arial"/>
          <w:sz w:val="22"/>
          <w:lang w:val="en-US" w:eastAsia="zh-CN"/>
        </w:rPr>
        <w:t>）、邱梦铃（计算机教室管理员）</w:t>
      </w:r>
      <w:r>
        <w:rPr>
          <w:rFonts w:ascii="Arial" w:hAnsi="Arial" w:eastAsia="等线" w:cs="Arial"/>
          <w:sz w:val="22"/>
        </w:rPr>
        <w:t>、四年级各班主任</w:t>
      </w:r>
    </w:p>
    <w:p w14:paraId="5D0E71DE">
      <w:pPr>
        <w:spacing w:before="300" w:after="120" w:line="288" w:lineRule="auto"/>
        <w:ind w:left="0"/>
        <w:jc w:val="left"/>
        <w:outlineLvl w:val="2"/>
      </w:pPr>
      <w:bookmarkStart w:id="3" w:name="heading_3"/>
      <w:r>
        <w:rPr>
          <w:rFonts w:ascii="Arial" w:hAnsi="Arial" w:eastAsia="等线" w:cs="Arial"/>
          <w:b/>
          <w:sz w:val="30"/>
        </w:rPr>
        <w:t>（二）各角色核心职责</w:t>
      </w:r>
      <w:bookmarkEnd w:id="3"/>
    </w:p>
    <w:tbl>
      <w:tblPr>
        <w:tblStyle w:val="2"/>
        <w:tblW w:w="997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1496"/>
        <w:gridCol w:w="8483"/>
      </w:tblGrid>
      <w:tr w14:paraId="0268CA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89" w:hRule="atLeast"/>
        </w:trPr>
        <w:tc>
          <w:tcPr>
            <w:tcW w:w="1496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6E9F2D6B">
            <w:pPr>
              <w:spacing w:before="120" w:after="120" w:line="288" w:lineRule="auto"/>
              <w:ind w:left="0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角色</w:t>
            </w:r>
          </w:p>
        </w:tc>
        <w:tc>
          <w:tcPr>
            <w:tcW w:w="8483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4A85DBCA">
            <w:pPr>
              <w:spacing w:before="120" w:after="120" w:line="288" w:lineRule="auto"/>
              <w:ind w:left="0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具体职责</w:t>
            </w:r>
          </w:p>
        </w:tc>
      </w:tr>
      <w:tr w14:paraId="0DEC94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862" w:hRule="atLeast"/>
        </w:trPr>
        <w:tc>
          <w:tcPr>
            <w:tcW w:w="1496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25FFBC1D">
            <w:pPr>
              <w:spacing w:before="120" w:after="120" w:line="288" w:lineRule="auto"/>
              <w:ind w:left="0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领导小组</w:t>
            </w:r>
          </w:p>
        </w:tc>
        <w:tc>
          <w:tcPr>
            <w:tcW w:w="8483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15C51155">
            <w:pPr>
              <w:spacing w:before="120" w:after="120" w:line="288" w:lineRule="auto"/>
              <w:ind w:left="0"/>
              <w:jc w:val="left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审定测评方案，协调学校各部门资源；处理测评中重大问题，对接区教育局与项目组；监督测评全流程规范性。</w:t>
            </w:r>
          </w:p>
        </w:tc>
      </w:tr>
      <w:tr w14:paraId="65F4FD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962" w:hRule="atLeast"/>
        </w:trPr>
        <w:tc>
          <w:tcPr>
            <w:tcW w:w="1496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57A3BDA3">
            <w:pPr>
              <w:spacing w:before="120" w:after="120" w:line="288" w:lineRule="auto"/>
              <w:ind w:left="0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教导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处</w:t>
            </w:r>
          </w:p>
        </w:tc>
        <w:tc>
          <w:tcPr>
            <w:tcW w:w="8483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47A30F8B">
            <w:pPr>
              <w:spacing w:before="120" w:after="120" w:line="288" w:lineRule="auto"/>
              <w:ind w:left="0"/>
              <w:jc w:val="left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制定测评批次时间表、监考人员安排表；组织考务培训与测评预演；收集并提交测评方案、保密协议等材料；统计缺考、违纪情况。</w:t>
            </w:r>
          </w:p>
        </w:tc>
      </w:tr>
      <w:tr w14:paraId="142342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962" w:hRule="atLeast"/>
        </w:trPr>
        <w:tc>
          <w:tcPr>
            <w:tcW w:w="1496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6C5EAC8C">
            <w:pPr>
              <w:spacing w:before="120" w:after="120" w:line="288" w:lineRule="auto"/>
              <w:ind w:left="0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德育处</w:t>
            </w:r>
          </w:p>
        </w:tc>
        <w:tc>
          <w:tcPr>
            <w:tcW w:w="8483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3D83029D">
            <w:pPr>
              <w:spacing w:before="120" w:after="120" w:line="288" w:lineRule="auto"/>
              <w:ind w:left="0"/>
              <w:jc w:val="left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设计学生测评行走路线图，设置警戒线与隔离场室；开展学生考前纪律教育与心理健康引导；处理家校沟通与舆情应对。</w:t>
            </w:r>
          </w:p>
        </w:tc>
      </w:tr>
      <w:tr w14:paraId="083530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919" w:hRule="atLeast"/>
        </w:trPr>
        <w:tc>
          <w:tcPr>
            <w:tcW w:w="1496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4E3F7923">
            <w:pPr>
              <w:spacing w:before="120" w:after="120" w:line="288" w:lineRule="auto"/>
              <w:ind w:left="0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后勤部门</w:t>
            </w:r>
          </w:p>
        </w:tc>
        <w:tc>
          <w:tcPr>
            <w:tcW w:w="8483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18221511">
            <w:pPr>
              <w:spacing w:before="120" w:after="120" w:line="288" w:lineRule="auto"/>
              <w:ind w:left="0"/>
              <w:jc w:val="left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11月2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0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日前完成计算机教室硬件自查（电脑数量、网络带宽、耳机等）；保障测评期间电力供应与教室清洁；准备草稿纸、文具等物资。</w:t>
            </w:r>
          </w:p>
        </w:tc>
      </w:tr>
      <w:tr w14:paraId="15D6D3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962" w:hRule="atLeast"/>
        </w:trPr>
        <w:tc>
          <w:tcPr>
            <w:tcW w:w="1496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683FA27A">
            <w:pPr>
              <w:spacing w:before="120" w:after="120" w:line="288" w:lineRule="auto"/>
              <w:ind w:left="0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计算机管理员</w:t>
            </w:r>
          </w:p>
        </w:tc>
        <w:tc>
          <w:tcPr>
            <w:tcW w:w="8483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2017957A">
            <w:pPr>
              <w:spacing w:before="120" w:after="120" w:line="288" w:lineRule="auto"/>
              <w:ind w:left="0"/>
              <w:jc w:val="left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11月14-17日完成系统调试与压力测试；指导监考人员与学生熟悉平台操作；解决测评中设备故障、账号登录等技术问题。</w:t>
            </w:r>
          </w:p>
        </w:tc>
      </w:tr>
      <w:tr w14:paraId="6366E9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34" w:hRule="atLeast"/>
        </w:trPr>
        <w:tc>
          <w:tcPr>
            <w:tcW w:w="1496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19B91C1A">
            <w:pPr>
              <w:spacing w:before="120" w:after="120" w:line="288" w:lineRule="auto"/>
              <w:ind w:left="0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年级组长</w:t>
            </w:r>
          </w:p>
        </w:tc>
        <w:tc>
          <w:tcPr>
            <w:tcW w:w="8483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3AC25097">
            <w:pPr>
              <w:spacing w:before="120" w:after="120" w:line="288" w:lineRule="auto"/>
              <w:ind w:left="0"/>
              <w:jc w:val="left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统筹四年级各班测评协调工作；收集班级测评疑问，反馈至领导小组；监督班级学生到场与秩序。</w:t>
            </w:r>
          </w:p>
        </w:tc>
      </w:tr>
      <w:tr w14:paraId="3EF178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934" w:hRule="atLeast"/>
        </w:trPr>
        <w:tc>
          <w:tcPr>
            <w:tcW w:w="1496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4C01D4C4">
            <w:pPr>
              <w:spacing w:before="120" w:after="120" w:line="288" w:lineRule="auto"/>
              <w:ind w:left="0"/>
              <w:jc w:val="left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班主任</w:t>
            </w:r>
          </w:p>
        </w:tc>
        <w:tc>
          <w:tcPr>
            <w:tcW w:w="8483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1ECA819A">
            <w:pPr>
              <w:spacing w:before="120" w:after="120" w:line="288" w:lineRule="auto"/>
              <w:ind w:left="0"/>
              <w:jc w:val="left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提前告知需调整到校/离校时间的学生家长（口头沟通）；核查班级学生身份，组织学生分批入场；管理未测评学生，避免与已测评学生接触。</w:t>
            </w:r>
          </w:p>
        </w:tc>
      </w:tr>
      <w:tr w14:paraId="2E1480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294" w:hRule="atLeast"/>
        </w:trPr>
        <w:tc>
          <w:tcPr>
            <w:tcW w:w="1496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54EF84F4">
            <w:pPr>
              <w:spacing w:before="120" w:after="120" w:line="288" w:lineRule="auto"/>
              <w:ind w:left="0"/>
              <w:jc w:val="left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监考人员</w:t>
            </w:r>
          </w:p>
        </w:tc>
        <w:tc>
          <w:tcPr>
            <w:tcW w:w="8483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6C325F11">
            <w:pPr>
              <w:spacing w:before="120" w:after="120" w:line="288" w:lineRule="auto"/>
              <w:ind w:left="0"/>
              <w:jc w:val="left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提前20分钟到岗，检查考场设备；指导学生登录账号（国网学籍号+初始密码Ab123456@）；维护考场纪律，记录缺考、违纪情况；处理简单技术问题，复杂问题上报计算机管理员。</w:t>
            </w:r>
          </w:p>
        </w:tc>
      </w:tr>
    </w:tbl>
    <w:p w14:paraId="31490FCE">
      <w:pPr>
        <w:spacing w:before="320" w:after="120" w:line="288" w:lineRule="auto"/>
        <w:ind w:left="0"/>
        <w:jc w:val="left"/>
        <w:outlineLvl w:val="1"/>
      </w:pPr>
      <w:bookmarkStart w:id="4" w:name="heading_4"/>
      <w:r>
        <w:rPr>
          <w:rFonts w:ascii="Arial" w:hAnsi="Arial" w:eastAsia="等线" w:cs="Arial"/>
          <w:b/>
          <w:sz w:val="32"/>
        </w:rPr>
        <w:t>二、测评基础信息与时间安排</w:t>
      </w:r>
      <w:bookmarkEnd w:id="4"/>
    </w:p>
    <w:p w14:paraId="07472783">
      <w:pPr>
        <w:spacing w:before="300" w:after="120" w:line="288" w:lineRule="auto"/>
        <w:ind w:left="0"/>
        <w:jc w:val="left"/>
        <w:outlineLvl w:val="2"/>
      </w:pPr>
      <w:bookmarkStart w:id="5" w:name="heading_5"/>
      <w:r>
        <w:rPr>
          <w:rFonts w:ascii="Arial" w:hAnsi="Arial" w:eastAsia="等线" w:cs="Arial"/>
          <w:b/>
          <w:sz w:val="30"/>
        </w:rPr>
        <w:t>（一）基本信息</w:t>
      </w:r>
      <w:bookmarkEnd w:id="5"/>
    </w:p>
    <w:p w14:paraId="0ADDA67C">
      <w:pPr>
        <w:numPr>
          <w:ilvl w:val="0"/>
          <w:numId w:val="0"/>
        </w:numPr>
        <w:spacing w:before="120" w:after="120" w:line="288" w:lineRule="auto"/>
        <w:ind w:firstLine="440" w:firstLineChars="200"/>
        <w:jc w:val="left"/>
      </w:pPr>
      <w:r>
        <w:rPr>
          <w:rFonts w:ascii="Arial" w:hAnsi="Arial" w:eastAsia="等线" w:cs="Arial"/>
          <w:b/>
          <w:sz w:val="22"/>
        </w:rPr>
        <w:t>测评学段</w:t>
      </w:r>
      <w:r>
        <w:rPr>
          <w:rFonts w:ascii="Arial" w:hAnsi="Arial" w:eastAsia="等线" w:cs="Arial"/>
          <w:sz w:val="22"/>
        </w:rPr>
        <w:t>：四年级</w:t>
      </w:r>
    </w:p>
    <w:p w14:paraId="2A0840CD">
      <w:pPr>
        <w:numPr>
          <w:ilvl w:val="0"/>
          <w:numId w:val="0"/>
        </w:numPr>
        <w:spacing w:before="120" w:after="120" w:line="288" w:lineRule="auto"/>
        <w:ind w:firstLine="440" w:firstLineChars="200"/>
        <w:jc w:val="left"/>
      </w:pPr>
      <w:r>
        <w:rPr>
          <w:rFonts w:ascii="Arial" w:hAnsi="Arial" w:eastAsia="等线" w:cs="Arial"/>
          <w:b/>
          <w:sz w:val="22"/>
        </w:rPr>
        <w:t>测评科目</w:t>
      </w:r>
      <w:r>
        <w:rPr>
          <w:rFonts w:ascii="Arial" w:hAnsi="Arial" w:eastAsia="等线" w:cs="Arial"/>
          <w:sz w:val="22"/>
        </w:rPr>
        <w:t>：语文、数学、英语、科学、艺术、德育、劳动教育、心理健康教育</w:t>
      </w:r>
    </w:p>
    <w:p w14:paraId="79822625">
      <w:pPr>
        <w:numPr>
          <w:ilvl w:val="0"/>
          <w:numId w:val="0"/>
        </w:numPr>
        <w:spacing w:before="120" w:after="120" w:line="288" w:lineRule="auto"/>
        <w:ind w:firstLine="440" w:firstLineChars="200"/>
        <w:jc w:val="left"/>
      </w:pPr>
      <w:r>
        <w:rPr>
          <w:rFonts w:ascii="Arial" w:hAnsi="Arial" w:eastAsia="等线" w:cs="Arial"/>
          <w:b/>
          <w:sz w:val="22"/>
        </w:rPr>
        <w:t>测评形式</w:t>
      </w:r>
      <w:r>
        <w:rPr>
          <w:rFonts w:ascii="Arial" w:hAnsi="Arial" w:eastAsia="等线" w:cs="Arial"/>
          <w:sz w:val="22"/>
        </w:rPr>
        <w:t>：线上测评（计算机教室）</w:t>
      </w:r>
    </w:p>
    <w:p w14:paraId="6F2A389E">
      <w:pPr>
        <w:numPr>
          <w:ilvl w:val="0"/>
          <w:numId w:val="0"/>
        </w:numPr>
        <w:spacing w:before="120" w:after="120" w:line="288" w:lineRule="auto"/>
        <w:ind w:firstLine="440" w:firstLineChars="200"/>
        <w:jc w:val="left"/>
      </w:pPr>
      <w:r>
        <w:rPr>
          <w:rFonts w:ascii="Arial" w:hAnsi="Arial" w:eastAsia="等线" w:cs="Arial"/>
          <w:b/>
          <w:sz w:val="22"/>
        </w:rPr>
        <w:t>账号体系</w:t>
      </w:r>
      <w:r>
        <w:rPr>
          <w:rFonts w:ascii="Arial" w:hAnsi="Arial" w:eastAsia="等线" w:cs="Arial"/>
          <w:sz w:val="22"/>
        </w:rPr>
        <w:t>：学生账号为国网学籍号（</w:t>
      </w:r>
      <w:r>
        <w:rPr>
          <w:rFonts w:hint="eastAsia" w:ascii="Arial" w:hAnsi="Arial" w:eastAsia="等线" w:cs="Arial"/>
          <w:sz w:val="22"/>
          <w:lang w:eastAsia="zh-CN"/>
        </w:rPr>
        <w:t>教导处</w:t>
      </w:r>
      <w:r>
        <w:rPr>
          <w:rFonts w:ascii="Arial" w:hAnsi="Arial" w:eastAsia="等线" w:cs="Arial"/>
          <w:sz w:val="22"/>
        </w:rPr>
        <w:t>11月14日前完成收集与核对，确保每人1个账号），初始密码统一为Ab123456@（班主任提前告知学生，提醒保密）</w:t>
      </w:r>
    </w:p>
    <w:p w14:paraId="5034A495">
      <w:pPr>
        <w:spacing w:before="300" w:after="120" w:line="288" w:lineRule="auto"/>
        <w:ind w:left="0"/>
        <w:jc w:val="left"/>
        <w:outlineLvl w:val="2"/>
      </w:pPr>
      <w:bookmarkStart w:id="6" w:name="heading_6"/>
      <w:r>
        <w:rPr>
          <w:rFonts w:ascii="Arial" w:hAnsi="Arial" w:eastAsia="等线" w:cs="Arial"/>
          <w:b/>
          <w:sz w:val="30"/>
        </w:rPr>
        <w:t>（二）详细时间安排</w:t>
      </w:r>
      <w:bookmarkEnd w:id="6"/>
    </w:p>
    <w:p w14:paraId="60F7FC20">
      <w:pPr>
        <w:spacing w:before="260" w:after="120" w:line="288" w:lineRule="auto"/>
        <w:ind w:left="0"/>
        <w:jc w:val="left"/>
        <w:outlineLvl w:val="3"/>
      </w:pPr>
      <w:bookmarkStart w:id="7" w:name="heading_7"/>
      <w:r>
        <w:rPr>
          <w:rFonts w:ascii="Arial" w:hAnsi="Arial" w:eastAsia="等线" w:cs="Arial"/>
          <w:b/>
          <w:sz w:val="28"/>
        </w:rPr>
        <w:t>1. 前期准备时间</w:t>
      </w:r>
      <w:bookmarkEnd w:id="7"/>
    </w:p>
    <w:tbl>
      <w:tblPr>
        <w:tblStyle w:val="2"/>
        <w:tblW w:w="1009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1556"/>
        <w:gridCol w:w="5460"/>
        <w:gridCol w:w="3075"/>
      </w:tblGrid>
      <w:tr w14:paraId="11790D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1556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26FA9363">
            <w:pPr>
              <w:spacing w:before="120" w:after="120" w:line="288" w:lineRule="auto"/>
              <w:ind w:left="0"/>
              <w:jc w:val="left"/>
            </w:pPr>
            <w:r>
              <w:rPr>
                <w:rFonts w:ascii="Arial" w:hAnsi="Arial" w:eastAsia="等线" w:cs="Arial"/>
                <w:sz w:val="22"/>
              </w:rPr>
              <w:t>时间</w:t>
            </w:r>
          </w:p>
        </w:tc>
        <w:tc>
          <w:tcPr>
            <w:tcW w:w="5460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031080FE">
            <w:pPr>
              <w:spacing w:before="120" w:after="120" w:line="288" w:lineRule="auto"/>
              <w:ind w:left="0"/>
              <w:jc w:val="left"/>
            </w:pPr>
            <w:r>
              <w:rPr>
                <w:rFonts w:ascii="Arial" w:hAnsi="Arial" w:eastAsia="等线" w:cs="Arial"/>
                <w:sz w:val="22"/>
              </w:rPr>
              <w:t>工作内容</w:t>
            </w:r>
          </w:p>
        </w:tc>
        <w:tc>
          <w:tcPr>
            <w:tcW w:w="3075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0C53C8F3">
            <w:pPr>
              <w:spacing w:before="120" w:after="120" w:line="288" w:lineRule="auto"/>
              <w:ind w:left="0"/>
              <w:jc w:val="left"/>
            </w:pPr>
            <w:r>
              <w:rPr>
                <w:rFonts w:ascii="Arial" w:hAnsi="Arial" w:eastAsia="等线" w:cs="Arial"/>
                <w:sz w:val="22"/>
              </w:rPr>
              <w:t>负责部门/人</w:t>
            </w:r>
          </w:p>
        </w:tc>
      </w:tr>
      <w:tr w14:paraId="3A5653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1556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386252D5">
            <w:pPr>
              <w:spacing w:before="120" w:after="120" w:line="288" w:lineRule="auto"/>
              <w:ind w:left="0"/>
              <w:jc w:val="left"/>
            </w:pPr>
            <w:r>
              <w:rPr>
                <w:rFonts w:ascii="Arial" w:hAnsi="Arial" w:eastAsia="等线" w:cs="Arial"/>
                <w:sz w:val="22"/>
              </w:rPr>
              <w:t>11月17日前</w:t>
            </w:r>
          </w:p>
        </w:tc>
        <w:tc>
          <w:tcPr>
            <w:tcW w:w="5460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30064B47">
            <w:pPr>
              <w:spacing w:before="120" w:after="120" w:line="288" w:lineRule="auto"/>
              <w:ind w:left="0"/>
              <w:jc w:val="left"/>
            </w:pPr>
            <w:r>
              <w:rPr>
                <w:rFonts w:ascii="Arial" w:hAnsi="Arial" w:eastAsia="等线" w:cs="Arial"/>
                <w:sz w:val="22"/>
              </w:rPr>
              <w:t>完成系统调试、压力测试；检查电脑（50台以上，确保每批可容纳1个班）、网络（并发50人带宽100Mbps，并发100人200Mbps）、耳机（英语、艺术测评用，11月20日前配齐）</w:t>
            </w:r>
          </w:p>
        </w:tc>
        <w:tc>
          <w:tcPr>
            <w:tcW w:w="3075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798792EB">
            <w:pPr>
              <w:spacing w:before="120" w:after="120" w:line="288" w:lineRule="auto"/>
              <w:ind w:left="0"/>
              <w:jc w:val="left"/>
            </w:pPr>
            <w:r>
              <w:rPr>
                <w:rFonts w:ascii="Arial" w:hAnsi="Arial" w:eastAsia="等线" w:cs="Arial"/>
                <w:sz w:val="22"/>
              </w:rPr>
              <w:t>计算机管理员、后勤部门</w:t>
            </w:r>
          </w:p>
        </w:tc>
      </w:tr>
      <w:tr w14:paraId="66349C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1556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5986D289">
            <w:pPr>
              <w:spacing w:before="120" w:after="120" w:line="288" w:lineRule="auto"/>
              <w:ind w:left="0"/>
              <w:jc w:val="left"/>
            </w:pPr>
            <w:r>
              <w:rPr>
                <w:rFonts w:ascii="Arial" w:hAnsi="Arial" w:eastAsia="等线" w:cs="Arial"/>
                <w:sz w:val="22"/>
              </w:rPr>
              <w:t>11月18日前</w:t>
            </w:r>
          </w:p>
        </w:tc>
        <w:tc>
          <w:tcPr>
            <w:tcW w:w="5460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2F5BFFFC">
            <w:pPr>
              <w:spacing w:before="120" w:after="120" w:line="288" w:lineRule="auto"/>
              <w:ind w:left="0"/>
              <w:jc w:val="left"/>
            </w:pPr>
            <w:r>
              <w:rPr>
                <w:rFonts w:ascii="Arial" w:hAnsi="Arial" w:eastAsia="等线" w:cs="Arial"/>
                <w:sz w:val="22"/>
              </w:rPr>
              <w:t>组织考务人员（监考、行政）签订保密协议，扫描PDF版发送至区指定邮箱（</w:t>
            </w:r>
            <w:r>
              <w:fldChar w:fldCharType="begin"/>
            </w:r>
            <w:r>
              <w:instrText xml:space="preserve"> HYPERLINK "mailto:945261405@qq.com" \h </w:instrText>
            </w:r>
            <w:r>
              <w:fldChar w:fldCharType="separate"/>
            </w:r>
            <w:r>
              <w:rPr>
                <w:rFonts w:ascii="Arial" w:hAnsi="Arial" w:eastAsia="等线" w:cs="Arial"/>
                <w:color w:val="3370FF"/>
                <w:sz w:val="22"/>
              </w:rPr>
              <w:t>945261405@qq.com</w:t>
            </w:r>
            <w:r>
              <w:rPr>
                <w:rFonts w:ascii="Arial" w:hAnsi="Arial" w:eastAsia="等线" w:cs="Arial"/>
                <w:color w:val="3370FF"/>
                <w:sz w:val="22"/>
              </w:rPr>
              <w:fldChar w:fldCharType="end"/>
            </w:r>
            <w:r>
              <w:rPr>
                <w:rFonts w:ascii="Arial" w:hAnsi="Arial" w:eastAsia="等线" w:cs="Arial"/>
                <w:sz w:val="22"/>
              </w:rPr>
              <w:t>）</w:t>
            </w:r>
          </w:p>
        </w:tc>
        <w:tc>
          <w:tcPr>
            <w:tcW w:w="3075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22E9ED88">
            <w:pPr>
              <w:spacing w:before="120" w:after="120" w:line="288" w:lineRule="auto"/>
              <w:ind w:left="0"/>
              <w:jc w:val="left"/>
              <w:rPr>
                <w:rFonts w:hint="eastAsia" w:eastAsia="宋体"/>
                <w:lang w:eastAsia="zh-CN"/>
              </w:rPr>
            </w:pPr>
            <w:r>
              <w:rPr>
                <w:rFonts w:hint="eastAsia" w:ascii="Arial" w:hAnsi="Arial" w:eastAsia="等线" w:cs="Arial"/>
                <w:sz w:val="22"/>
                <w:lang w:eastAsia="zh-CN"/>
              </w:rPr>
              <w:t>教导处</w:t>
            </w:r>
          </w:p>
        </w:tc>
      </w:tr>
      <w:tr w14:paraId="7E0BED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1556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5F32D301">
            <w:pPr>
              <w:spacing w:before="120" w:after="120" w:line="288" w:lineRule="auto"/>
              <w:ind w:left="0"/>
              <w:jc w:val="left"/>
            </w:pPr>
            <w:r>
              <w:rPr>
                <w:rFonts w:ascii="Arial" w:hAnsi="Arial" w:eastAsia="等线" w:cs="Arial"/>
                <w:sz w:val="22"/>
              </w:rPr>
              <w:t>11月20日前</w:t>
            </w:r>
          </w:p>
        </w:tc>
        <w:tc>
          <w:tcPr>
            <w:tcW w:w="5460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2DE62DB2">
            <w:pPr>
              <w:spacing w:before="120" w:after="120" w:line="288" w:lineRule="auto"/>
              <w:ind w:left="0"/>
              <w:jc w:val="left"/>
            </w:pPr>
            <w:r>
              <w:rPr>
                <w:rFonts w:ascii="Arial" w:hAnsi="Arial" w:eastAsia="等线" w:cs="Arial"/>
                <w:sz w:val="22"/>
              </w:rPr>
              <w:t>制定测评批次时间表、行走路线图、隔离场室安排；完成四年级学生账号核对，发放账号清单至班主任</w:t>
            </w:r>
          </w:p>
        </w:tc>
        <w:tc>
          <w:tcPr>
            <w:tcW w:w="3075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5AB36E4D">
            <w:pPr>
              <w:spacing w:before="120" w:after="120" w:line="288" w:lineRule="auto"/>
              <w:ind w:left="0"/>
              <w:jc w:val="left"/>
            </w:pPr>
            <w:r>
              <w:rPr>
                <w:rFonts w:hint="eastAsia" w:ascii="Arial" w:hAnsi="Arial" w:eastAsia="等线" w:cs="Arial"/>
                <w:sz w:val="22"/>
                <w:lang w:eastAsia="zh-CN"/>
              </w:rPr>
              <w:t>教导处</w:t>
            </w:r>
            <w:r>
              <w:rPr>
                <w:rFonts w:ascii="Arial" w:hAnsi="Arial" w:eastAsia="等线" w:cs="Arial"/>
                <w:sz w:val="22"/>
              </w:rPr>
              <w:t>、计算机管理员</w:t>
            </w:r>
          </w:p>
        </w:tc>
      </w:tr>
      <w:tr w14:paraId="0EEDB2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1556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5EDC6D80">
            <w:pPr>
              <w:spacing w:before="120" w:after="120" w:line="288" w:lineRule="auto"/>
              <w:ind w:left="0"/>
              <w:jc w:val="left"/>
            </w:pPr>
            <w:r>
              <w:rPr>
                <w:rFonts w:ascii="Arial" w:hAnsi="Arial" w:eastAsia="等线" w:cs="Arial"/>
                <w:sz w:val="22"/>
              </w:rPr>
              <w:t>11月21日前</w:t>
            </w:r>
          </w:p>
        </w:tc>
        <w:tc>
          <w:tcPr>
            <w:tcW w:w="5460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28F6591B">
            <w:pPr>
              <w:spacing w:before="120" w:after="120" w:line="288" w:lineRule="auto"/>
              <w:ind w:left="0"/>
              <w:jc w:val="left"/>
            </w:pPr>
            <w:r>
              <w:rPr>
                <w:rFonts w:ascii="Arial" w:hAnsi="Arial" w:eastAsia="等线" w:cs="Arial"/>
                <w:sz w:val="22"/>
              </w:rPr>
              <w:t>将本校测评方案发送至</w:t>
            </w:r>
            <w:r>
              <w:fldChar w:fldCharType="begin"/>
            </w:r>
            <w:r>
              <w:instrText xml:space="preserve"> HYPERLINK "mailto:945261405@qq.com" \h </w:instrText>
            </w:r>
            <w:r>
              <w:fldChar w:fldCharType="separate"/>
            </w:r>
            <w:r>
              <w:rPr>
                <w:rFonts w:ascii="Arial" w:hAnsi="Arial" w:eastAsia="等线" w:cs="Arial"/>
                <w:color w:val="3370FF"/>
                <w:sz w:val="22"/>
              </w:rPr>
              <w:t>945261405@qq.com</w:t>
            </w:r>
            <w:r>
              <w:rPr>
                <w:rFonts w:ascii="Arial" w:hAnsi="Arial" w:eastAsia="等线" w:cs="Arial"/>
                <w:color w:val="3370FF"/>
                <w:sz w:val="22"/>
              </w:rPr>
              <w:fldChar w:fldCharType="end"/>
            </w:r>
            <w:r>
              <w:rPr>
                <w:rFonts w:ascii="Arial" w:hAnsi="Arial" w:eastAsia="等线" w:cs="Arial"/>
                <w:sz w:val="22"/>
              </w:rPr>
              <w:t>；组织四年级1-2个班（建议四1、四5班）开展测评预演，验证流程可行性</w:t>
            </w:r>
          </w:p>
        </w:tc>
        <w:tc>
          <w:tcPr>
            <w:tcW w:w="3075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00D5EFB8">
            <w:pPr>
              <w:spacing w:before="120" w:after="120" w:line="288" w:lineRule="auto"/>
              <w:ind w:left="0"/>
              <w:jc w:val="left"/>
            </w:pPr>
            <w:r>
              <w:rPr>
                <w:rFonts w:hint="eastAsia" w:ascii="Arial" w:hAnsi="Arial" w:eastAsia="等线" w:cs="Arial"/>
                <w:sz w:val="22"/>
                <w:lang w:eastAsia="zh-CN"/>
              </w:rPr>
              <w:t>教导处</w:t>
            </w:r>
            <w:r>
              <w:rPr>
                <w:rFonts w:ascii="Arial" w:hAnsi="Arial" w:eastAsia="等线" w:cs="Arial"/>
                <w:sz w:val="22"/>
              </w:rPr>
              <w:t>、四年级班主任</w:t>
            </w:r>
          </w:p>
        </w:tc>
      </w:tr>
      <w:tr w14:paraId="51BF3F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1556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06F673DA">
            <w:pPr>
              <w:spacing w:before="120" w:after="120" w:line="288" w:lineRule="auto"/>
              <w:ind w:left="0"/>
              <w:jc w:val="left"/>
            </w:pPr>
            <w:r>
              <w:rPr>
                <w:rFonts w:ascii="Arial" w:hAnsi="Arial" w:eastAsia="等线" w:cs="Arial"/>
                <w:sz w:val="22"/>
              </w:rPr>
              <w:t>11月2</w:t>
            </w:r>
            <w:r>
              <w:rPr>
                <w:rFonts w:hint="eastAsia" w:ascii="Arial" w:hAnsi="Arial" w:eastAsia="等线" w:cs="Arial"/>
                <w:sz w:val="22"/>
                <w:lang w:val="en-US" w:eastAsia="zh-CN"/>
              </w:rPr>
              <w:t>7</w:t>
            </w:r>
            <w:r>
              <w:rPr>
                <w:rFonts w:ascii="Arial" w:hAnsi="Arial" w:eastAsia="等线" w:cs="Arial"/>
                <w:sz w:val="22"/>
              </w:rPr>
              <w:t>日前</w:t>
            </w:r>
          </w:p>
        </w:tc>
        <w:tc>
          <w:tcPr>
            <w:tcW w:w="5460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3B898C99">
            <w:pPr>
              <w:spacing w:before="120" w:after="120" w:line="288" w:lineRule="auto"/>
              <w:ind w:left="0"/>
              <w:jc w:val="left"/>
            </w:pPr>
            <w:r>
              <w:rPr>
                <w:rFonts w:ascii="Arial" w:hAnsi="Arial" w:eastAsia="等线" w:cs="Arial"/>
                <w:sz w:val="22"/>
              </w:rPr>
              <w:t>召开考务培训会，明确保密要求、操作流程、舆情防控要点；对四年级学生开展考前教育（纪律、账号使用、设备操作）</w:t>
            </w:r>
          </w:p>
        </w:tc>
        <w:tc>
          <w:tcPr>
            <w:tcW w:w="3075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33720F46">
            <w:pPr>
              <w:spacing w:before="120" w:after="120" w:line="288" w:lineRule="auto"/>
              <w:ind w:left="0"/>
              <w:jc w:val="left"/>
            </w:pPr>
            <w:r>
              <w:rPr>
                <w:rFonts w:hint="eastAsia" w:ascii="Arial" w:hAnsi="Arial" w:eastAsia="等线" w:cs="Arial"/>
                <w:sz w:val="22"/>
                <w:lang w:eastAsia="zh-CN"/>
              </w:rPr>
              <w:t>教导处</w:t>
            </w:r>
            <w:r>
              <w:rPr>
                <w:rFonts w:ascii="Arial" w:hAnsi="Arial" w:eastAsia="等线" w:cs="Arial"/>
                <w:sz w:val="22"/>
              </w:rPr>
              <w:t>、德育处、班主任</w:t>
            </w:r>
          </w:p>
        </w:tc>
      </w:tr>
    </w:tbl>
    <w:p w14:paraId="310F72BA">
      <w:pPr>
        <w:spacing w:before="260" w:after="120" w:line="288" w:lineRule="auto"/>
        <w:ind w:left="0"/>
        <w:jc w:val="left"/>
        <w:outlineLvl w:val="3"/>
        <w:rPr>
          <w:rFonts w:hint="eastAsia" w:eastAsia="等线"/>
          <w:lang w:val="en-US" w:eastAsia="zh-CN"/>
        </w:rPr>
      </w:pPr>
      <w:bookmarkStart w:id="8" w:name="heading_8"/>
      <w:r>
        <w:rPr>
          <w:rFonts w:ascii="Arial" w:hAnsi="Arial" w:eastAsia="等线" w:cs="Arial"/>
          <w:b/>
          <w:sz w:val="28"/>
        </w:rPr>
        <w:t>2. 正式测评</w:t>
      </w:r>
      <w:bookmarkEnd w:id="8"/>
      <w:r>
        <w:rPr>
          <w:rFonts w:hint="eastAsia" w:ascii="Arial" w:hAnsi="Arial" w:eastAsia="等线" w:cs="Arial"/>
          <w:b/>
          <w:sz w:val="28"/>
          <w:lang w:val="en-US" w:eastAsia="zh-CN"/>
        </w:rPr>
        <w:t>安排（见附件1）</w:t>
      </w:r>
    </w:p>
    <w:p w14:paraId="5A4E97BC">
      <w:pPr>
        <w:spacing w:before="260" w:after="120" w:line="288" w:lineRule="auto"/>
        <w:ind w:left="0"/>
        <w:jc w:val="left"/>
        <w:outlineLvl w:val="3"/>
      </w:pPr>
      <w:bookmarkStart w:id="9" w:name="heading_9"/>
      <w:r>
        <w:rPr>
          <w:rFonts w:ascii="Arial" w:hAnsi="Arial" w:eastAsia="等线" w:cs="Arial"/>
          <w:b/>
          <w:sz w:val="28"/>
        </w:rPr>
        <w:t>3. 特殊时间说明</w:t>
      </w:r>
      <w:bookmarkEnd w:id="9"/>
    </w:p>
    <w:p w14:paraId="5344F672">
      <w:pPr>
        <w:numPr>
          <w:ilvl w:val="0"/>
          <w:numId w:val="0"/>
        </w:numPr>
        <w:spacing w:before="120" w:after="120" w:line="288" w:lineRule="auto"/>
        <w:ind w:firstLine="440" w:firstLineChars="200"/>
        <w:jc w:val="left"/>
      </w:pPr>
      <w:r>
        <w:rPr>
          <w:rFonts w:ascii="Arial" w:hAnsi="Arial" w:eastAsia="等线" w:cs="Arial"/>
          <w:b/>
          <w:sz w:val="22"/>
        </w:rPr>
        <w:t>批次间隔</w:t>
      </w:r>
      <w:r>
        <w:rPr>
          <w:rFonts w:ascii="Arial" w:hAnsi="Arial" w:eastAsia="等线" w:cs="Arial"/>
          <w:sz w:val="22"/>
        </w:rPr>
        <w:t>：每批测评结束后，预留10分钟清场与设备检查（如9:0</w:t>
      </w:r>
      <w:r>
        <w:rPr>
          <w:rFonts w:hint="eastAsia" w:ascii="Arial" w:hAnsi="Arial" w:eastAsia="等线" w:cs="Arial"/>
          <w:sz w:val="22"/>
          <w:lang w:val="en-US" w:eastAsia="zh-CN"/>
        </w:rPr>
        <w:t>0</w:t>
      </w:r>
      <w:r>
        <w:rPr>
          <w:rFonts w:ascii="Arial" w:hAnsi="Arial" w:eastAsia="等线" w:cs="Arial"/>
          <w:sz w:val="22"/>
        </w:rPr>
        <w:t>第一批结束，9:1</w:t>
      </w:r>
      <w:r>
        <w:rPr>
          <w:rFonts w:hint="eastAsia" w:ascii="Arial" w:hAnsi="Arial" w:eastAsia="等线" w:cs="Arial"/>
          <w:sz w:val="22"/>
          <w:lang w:val="en-US" w:eastAsia="zh-CN"/>
        </w:rPr>
        <w:t>0</w:t>
      </w:r>
      <w:r>
        <w:rPr>
          <w:rFonts w:ascii="Arial" w:hAnsi="Arial" w:eastAsia="等线" w:cs="Arial"/>
          <w:sz w:val="22"/>
        </w:rPr>
        <w:t>第二批开始），避免不同批次学生接触。</w:t>
      </w:r>
    </w:p>
    <w:p w14:paraId="4EA73B85">
      <w:pPr>
        <w:numPr>
          <w:ilvl w:val="0"/>
          <w:numId w:val="0"/>
        </w:numPr>
        <w:spacing w:before="120" w:after="120" w:line="288" w:lineRule="auto"/>
        <w:ind w:firstLine="440" w:firstLineChars="200"/>
        <w:jc w:val="left"/>
      </w:pPr>
      <w:r>
        <w:rPr>
          <w:rFonts w:ascii="Arial" w:hAnsi="Arial" w:eastAsia="等线" w:cs="Arial"/>
          <w:b/>
          <w:sz w:val="22"/>
        </w:rPr>
        <w:t>错峰登录</w:t>
      </w:r>
      <w:r>
        <w:rPr>
          <w:rFonts w:ascii="Arial" w:hAnsi="Arial" w:eastAsia="等线" w:cs="Arial"/>
          <w:sz w:val="22"/>
        </w:rPr>
        <w:t>：同一批次内，不同班级学生登录时间错峰1分钟（如四1班8:20登录，四2班8:21登录），减轻系统压力。</w:t>
      </w:r>
    </w:p>
    <w:p w14:paraId="3A6A111C">
      <w:pPr>
        <w:spacing w:before="320" w:after="120" w:line="288" w:lineRule="auto"/>
        <w:ind w:left="0"/>
        <w:jc w:val="left"/>
        <w:outlineLvl w:val="1"/>
      </w:pPr>
      <w:bookmarkStart w:id="10" w:name="heading_10"/>
      <w:r>
        <w:rPr>
          <w:rFonts w:ascii="Arial" w:hAnsi="Arial" w:eastAsia="等线" w:cs="Arial"/>
          <w:b/>
          <w:sz w:val="32"/>
        </w:rPr>
        <w:t>三、测评流程规范</w:t>
      </w:r>
      <w:bookmarkEnd w:id="10"/>
    </w:p>
    <w:p w14:paraId="6BE6AB50">
      <w:pPr>
        <w:spacing w:before="300" w:after="120" w:line="288" w:lineRule="auto"/>
        <w:ind w:left="0"/>
        <w:jc w:val="left"/>
        <w:outlineLvl w:val="2"/>
      </w:pPr>
      <w:bookmarkStart w:id="11" w:name="heading_11"/>
      <w:r>
        <w:rPr>
          <w:rFonts w:ascii="Arial" w:hAnsi="Arial" w:eastAsia="等线" w:cs="Arial"/>
          <w:b/>
          <w:sz w:val="30"/>
        </w:rPr>
        <w:t>（一）考前准备（每批测评前）</w:t>
      </w:r>
      <w:bookmarkEnd w:id="11"/>
    </w:p>
    <w:p w14:paraId="1E4BC12B">
      <w:pPr>
        <w:numPr>
          <w:ilvl w:val="0"/>
          <w:numId w:val="0"/>
        </w:numPr>
        <w:spacing w:before="120" w:after="120" w:line="288" w:lineRule="auto"/>
        <w:ind w:firstLine="440" w:firstLineChars="200"/>
        <w:jc w:val="left"/>
      </w:pPr>
      <w:r>
        <w:rPr>
          <w:rFonts w:hint="eastAsia" w:ascii="Arial" w:hAnsi="Arial" w:eastAsia="等线" w:cs="Arial"/>
          <w:b/>
          <w:sz w:val="22"/>
          <w:lang w:val="en-US" w:eastAsia="zh-CN"/>
        </w:rPr>
        <w:t>1.</w:t>
      </w:r>
      <w:r>
        <w:rPr>
          <w:rFonts w:ascii="Arial" w:hAnsi="Arial" w:eastAsia="等线" w:cs="Arial"/>
          <w:b/>
          <w:sz w:val="22"/>
        </w:rPr>
        <w:t>监考人员到岗</w:t>
      </w:r>
      <w:r>
        <w:rPr>
          <w:rFonts w:ascii="Arial" w:hAnsi="Arial" w:eastAsia="等线" w:cs="Arial"/>
          <w:sz w:val="22"/>
        </w:rPr>
        <w:t>：提前20分钟到达对应计算机教室，检查电脑（打开谷歌浏览器141+或火狐浏览器143+，登录测评平台</w:t>
      </w:r>
      <w:r>
        <w:fldChar w:fldCharType="begin"/>
      </w:r>
      <w:r>
        <w:instrText xml:space="preserve"> HYPERLINK "https://bms.yujingceping.com" \h </w:instrText>
      </w:r>
      <w:r>
        <w:fldChar w:fldCharType="separate"/>
      </w:r>
      <w:r>
        <w:rPr>
          <w:rFonts w:ascii="Arial" w:hAnsi="Arial" w:eastAsia="等线" w:cs="Arial"/>
          <w:color w:val="3370FF"/>
          <w:sz w:val="22"/>
        </w:rPr>
        <w:t>https://bms.yujingceping.com</w:t>
      </w:r>
      <w:r>
        <w:rPr>
          <w:rFonts w:ascii="Arial" w:hAnsi="Arial" w:eastAsia="等线" w:cs="Arial"/>
          <w:color w:val="3370FF"/>
          <w:sz w:val="22"/>
        </w:rPr>
        <w:fldChar w:fldCharType="end"/>
      </w:r>
      <w:r>
        <w:rPr>
          <w:rFonts w:ascii="Arial" w:hAnsi="Arial" w:eastAsia="等线" w:cs="Arial"/>
          <w:sz w:val="22"/>
        </w:rPr>
        <w:t xml:space="preserve"> ）、网络、耳机是否正常，若有故障立即联系计算机管理员（</w:t>
      </w:r>
      <w:r>
        <w:rPr>
          <w:rFonts w:hint="eastAsia" w:ascii="Arial" w:hAnsi="Arial" w:eastAsia="等线" w:cs="Arial"/>
          <w:sz w:val="22"/>
          <w:lang w:val="en-US" w:eastAsia="zh-CN"/>
        </w:rPr>
        <w:t>邱梦铃</w:t>
      </w:r>
      <w:r>
        <w:rPr>
          <w:rFonts w:ascii="Arial" w:hAnsi="Arial" w:eastAsia="等线" w:cs="Arial"/>
          <w:sz w:val="22"/>
        </w:rPr>
        <w:t>，电话</w:t>
      </w:r>
      <w:r>
        <w:rPr>
          <w:rFonts w:hint="eastAsia" w:ascii="Arial" w:hAnsi="Arial" w:eastAsia="等线" w:cs="Arial"/>
          <w:sz w:val="22"/>
          <w:lang w:eastAsia="zh-CN"/>
        </w:rPr>
        <w:t>：</w:t>
      </w:r>
      <w:r>
        <w:rPr>
          <w:rFonts w:ascii="宋体" w:hAnsi="宋体" w:eastAsia="宋体" w:cs="宋体"/>
          <w:sz w:val="24"/>
          <w:szCs w:val="24"/>
        </w:rPr>
        <w:t>13502257183</w:t>
      </w:r>
      <w:r>
        <w:rPr>
          <w:rFonts w:ascii="Arial" w:hAnsi="Arial" w:eastAsia="等线" w:cs="Arial"/>
          <w:sz w:val="22"/>
        </w:rPr>
        <w:t>）。</w:t>
      </w:r>
    </w:p>
    <w:p w14:paraId="26066293">
      <w:pPr>
        <w:numPr>
          <w:ilvl w:val="0"/>
          <w:numId w:val="0"/>
        </w:numPr>
        <w:spacing w:before="120" w:after="120" w:line="288" w:lineRule="auto"/>
        <w:ind w:firstLine="440" w:firstLineChars="200"/>
        <w:jc w:val="left"/>
      </w:pPr>
      <w:r>
        <w:rPr>
          <w:rFonts w:hint="eastAsia" w:ascii="Arial" w:hAnsi="Arial" w:eastAsia="等线" w:cs="Arial"/>
          <w:b/>
          <w:sz w:val="22"/>
          <w:lang w:val="en-US" w:eastAsia="zh-CN"/>
        </w:rPr>
        <w:t>2.</w:t>
      </w:r>
      <w:r>
        <w:rPr>
          <w:rFonts w:ascii="Arial" w:hAnsi="Arial" w:eastAsia="等线" w:cs="Arial"/>
          <w:b/>
          <w:sz w:val="22"/>
        </w:rPr>
        <w:t>学生入场</w:t>
      </w:r>
      <w:r>
        <w:rPr>
          <w:rFonts w:ascii="Arial" w:hAnsi="Arial" w:eastAsia="等线" w:cs="Arial"/>
          <w:sz w:val="22"/>
        </w:rPr>
        <w:t>：学生提前15分钟到达</w:t>
      </w:r>
      <w:r>
        <w:rPr>
          <w:rFonts w:hint="eastAsia" w:ascii="Arial" w:hAnsi="Arial" w:eastAsia="等线" w:cs="Arial"/>
          <w:sz w:val="22"/>
          <w:lang w:val="en-US" w:eastAsia="zh-CN"/>
        </w:rPr>
        <w:t>计算机室</w:t>
      </w:r>
      <w:r>
        <w:rPr>
          <w:rFonts w:ascii="Arial" w:hAnsi="Arial" w:eastAsia="等线" w:cs="Arial"/>
          <w:sz w:val="22"/>
        </w:rPr>
        <w:t>门口集合，班主任协助监考人员核查身份（对照学籍表），禁止携带手机、智能手表、书籍等物品</w:t>
      </w:r>
      <w:r>
        <w:rPr>
          <w:rFonts w:hint="eastAsia" w:ascii="Arial" w:hAnsi="Arial" w:eastAsia="等线" w:cs="Arial"/>
          <w:sz w:val="22"/>
          <w:lang w:val="en-US" w:eastAsia="zh-CN"/>
        </w:rPr>
        <w:t>到计算机室</w:t>
      </w:r>
      <w:r>
        <w:rPr>
          <w:rFonts w:ascii="Arial" w:hAnsi="Arial" w:eastAsia="等线" w:cs="Arial"/>
          <w:sz w:val="22"/>
        </w:rPr>
        <w:t>。</w:t>
      </w:r>
    </w:p>
    <w:p w14:paraId="2C96F798">
      <w:pPr>
        <w:numPr>
          <w:ilvl w:val="0"/>
          <w:numId w:val="0"/>
        </w:numPr>
        <w:spacing w:before="120" w:after="120" w:line="288" w:lineRule="auto"/>
        <w:ind w:firstLine="440" w:firstLineChars="200"/>
        <w:jc w:val="left"/>
      </w:pPr>
      <w:r>
        <w:rPr>
          <w:rFonts w:hint="eastAsia" w:ascii="Arial" w:hAnsi="Arial" w:eastAsia="等线" w:cs="Arial"/>
          <w:b/>
          <w:sz w:val="22"/>
          <w:lang w:val="en-US" w:eastAsia="zh-CN"/>
        </w:rPr>
        <w:t>3.</w:t>
      </w:r>
      <w:r>
        <w:rPr>
          <w:rFonts w:ascii="Arial" w:hAnsi="Arial" w:eastAsia="等线" w:cs="Arial"/>
          <w:b/>
          <w:sz w:val="22"/>
        </w:rPr>
        <w:t>账号登录</w:t>
      </w:r>
      <w:r>
        <w:rPr>
          <w:rFonts w:ascii="Arial" w:hAnsi="Arial" w:eastAsia="等线" w:cs="Arial"/>
          <w:sz w:val="22"/>
        </w:rPr>
        <w:t>：监考人员指导学生输入国网学籍号与初始密码，核对个人信息（姓名、班级、科目），确认无误后等待测评开始（8:20/9:15等批次时间一到，统一开启作答）。</w:t>
      </w:r>
    </w:p>
    <w:p w14:paraId="6D7FE42E">
      <w:pPr>
        <w:spacing w:before="300" w:after="120" w:line="288" w:lineRule="auto"/>
        <w:ind w:left="0"/>
        <w:jc w:val="left"/>
        <w:outlineLvl w:val="2"/>
      </w:pPr>
      <w:bookmarkStart w:id="12" w:name="heading_12"/>
      <w:r>
        <w:rPr>
          <w:rFonts w:ascii="Arial" w:hAnsi="Arial" w:eastAsia="等线" w:cs="Arial"/>
          <w:b/>
          <w:sz w:val="30"/>
        </w:rPr>
        <w:t>（二）测评过程（45分钟，从开启作答算起）</w:t>
      </w:r>
      <w:bookmarkEnd w:id="12"/>
    </w:p>
    <w:p w14:paraId="14CB695B">
      <w:pPr>
        <w:numPr>
          <w:ilvl w:val="0"/>
          <w:numId w:val="0"/>
        </w:numPr>
        <w:spacing w:before="120" w:after="120" w:line="288" w:lineRule="auto"/>
        <w:ind w:firstLine="440" w:firstLineChars="200"/>
        <w:jc w:val="left"/>
      </w:pPr>
      <w:r>
        <w:rPr>
          <w:rFonts w:hint="eastAsia" w:ascii="Arial" w:hAnsi="Arial" w:eastAsia="等线" w:cs="Arial"/>
          <w:b/>
          <w:sz w:val="22"/>
          <w:lang w:val="en-US" w:eastAsia="zh-CN"/>
        </w:rPr>
        <w:t>1.</w:t>
      </w:r>
      <w:r>
        <w:rPr>
          <w:rFonts w:ascii="Arial" w:hAnsi="Arial" w:eastAsia="等线" w:cs="Arial"/>
          <w:b/>
          <w:sz w:val="22"/>
        </w:rPr>
        <w:t>作答规范</w:t>
      </w:r>
      <w:r>
        <w:rPr>
          <w:rFonts w:ascii="Arial" w:hAnsi="Arial" w:eastAsia="等线" w:cs="Arial"/>
          <w:sz w:val="22"/>
        </w:rPr>
        <w:t>：学生独立完成答题，严禁交头接耳、查阅资料；草稿纸由监考人员统一发放，学生需在左上角填写姓名、班级，作答过程中不得私自传递。</w:t>
      </w:r>
    </w:p>
    <w:p w14:paraId="1147F7FA">
      <w:pPr>
        <w:numPr>
          <w:ilvl w:val="0"/>
          <w:numId w:val="0"/>
        </w:numPr>
        <w:spacing w:before="120" w:after="120" w:line="288" w:lineRule="auto"/>
        <w:ind w:firstLine="440" w:firstLineChars="200"/>
        <w:jc w:val="left"/>
      </w:pPr>
      <w:r>
        <w:rPr>
          <w:rFonts w:hint="eastAsia" w:ascii="Arial" w:hAnsi="Arial" w:eastAsia="等线" w:cs="Arial"/>
          <w:b/>
          <w:sz w:val="22"/>
          <w:lang w:val="en-US" w:eastAsia="zh-CN"/>
        </w:rPr>
        <w:t>2.</w:t>
      </w:r>
      <w:r>
        <w:rPr>
          <w:rFonts w:ascii="Arial" w:hAnsi="Arial" w:eastAsia="等线" w:cs="Arial"/>
          <w:b/>
          <w:sz w:val="22"/>
        </w:rPr>
        <w:t>问题处理</w:t>
      </w:r>
      <w:r>
        <w:rPr>
          <w:rFonts w:ascii="Arial" w:hAnsi="Arial" w:eastAsia="等线" w:cs="Arial"/>
          <w:sz w:val="22"/>
        </w:rPr>
        <w:t>：</w:t>
      </w:r>
    </w:p>
    <w:p w14:paraId="0270DE10">
      <w:pPr>
        <w:numPr>
          <w:ilvl w:val="0"/>
          <w:numId w:val="0"/>
        </w:numPr>
        <w:spacing w:before="120" w:after="120" w:line="288" w:lineRule="auto"/>
        <w:ind w:firstLine="440" w:firstLineChars="200"/>
        <w:jc w:val="left"/>
      </w:pPr>
      <w:r>
        <w:rPr>
          <w:rFonts w:hint="eastAsia" w:ascii="Arial" w:hAnsi="Arial" w:eastAsia="等线" w:cs="Arial"/>
          <w:sz w:val="22"/>
          <w:lang w:eastAsia="zh-CN"/>
        </w:rPr>
        <w:t>（</w:t>
      </w:r>
      <w:r>
        <w:rPr>
          <w:rFonts w:hint="eastAsia" w:ascii="Arial" w:hAnsi="Arial" w:eastAsia="等线" w:cs="Arial"/>
          <w:sz w:val="22"/>
          <w:lang w:val="en-US" w:eastAsia="zh-CN"/>
        </w:rPr>
        <w:t>1</w:t>
      </w:r>
      <w:r>
        <w:rPr>
          <w:rFonts w:hint="eastAsia" w:ascii="Arial" w:hAnsi="Arial" w:eastAsia="等线" w:cs="Arial"/>
          <w:sz w:val="22"/>
          <w:lang w:eastAsia="zh-CN"/>
        </w:rPr>
        <w:t>）</w:t>
      </w:r>
      <w:r>
        <w:rPr>
          <w:rFonts w:ascii="Arial" w:hAnsi="Arial" w:eastAsia="等线" w:cs="Arial"/>
          <w:sz w:val="22"/>
        </w:rPr>
        <w:t>设备故障（死机、网络中断）：若45分钟测评未结束，指导学生重新登录，系统将保留进度；若无法解决，联系计算机管理员，同时记录学生信息，后续确认是否需补测。</w:t>
      </w:r>
    </w:p>
    <w:p w14:paraId="343BEE40">
      <w:pPr>
        <w:numPr>
          <w:ilvl w:val="0"/>
          <w:numId w:val="0"/>
        </w:numPr>
        <w:spacing w:before="120" w:after="120" w:line="288" w:lineRule="auto"/>
        <w:ind w:firstLine="440" w:firstLineChars="200"/>
        <w:jc w:val="left"/>
      </w:pPr>
      <w:r>
        <w:rPr>
          <w:rFonts w:hint="eastAsia" w:ascii="Arial" w:hAnsi="Arial" w:eastAsia="等线" w:cs="Arial"/>
          <w:sz w:val="22"/>
          <w:lang w:eastAsia="zh-CN"/>
        </w:rPr>
        <w:t>（</w:t>
      </w:r>
      <w:r>
        <w:rPr>
          <w:rFonts w:hint="eastAsia" w:ascii="Arial" w:hAnsi="Arial" w:eastAsia="等线" w:cs="Arial"/>
          <w:sz w:val="22"/>
          <w:lang w:val="en-US" w:eastAsia="zh-CN"/>
        </w:rPr>
        <w:t>2</w:t>
      </w:r>
      <w:r>
        <w:rPr>
          <w:rFonts w:hint="eastAsia" w:ascii="Arial" w:hAnsi="Arial" w:eastAsia="等线" w:cs="Arial"/>
          <w:sz w:val="22"/>
          <w:lang w:eastAsia="zh-CN"/>
        </w:rPr>
        <w:t>）</w:t>
      </w:r>
      <w:r>
        <w:rPr>
          <w:rFonts w:ascii="Arial" w:hAnsi="Arial" w:eastAsia="等线" w:cs="Arial"/>
          <w:sz w:val="22"/>
        </w:rPr>
        <w:t>账号问题（登录失败）：先核对学籍号是否输入正确（区分大小写、数字），若仍失败，联系</w:t>
      </w:r>
      <w:r>
        <w:rPr>
          <w:rFonts w:hint="eastAsia" w:ascii="Arial" w:hAnsi="Arial" w:eastAsia="等线" w:cs="Arial"/>
          <w:sz w:val="22"/>
          <w:lang w:eastAsia="zh-CN"/>
        </w:rPr>
        <w:t>教导处</w:t>
      </w:r>
      <w:r>
        <w:rPr>
          <w:rFonts w:ascii="Arial" w:hAnsi="Arial" w:eastAsia="等线" w:cs="Arial"/>
          <w:sz w:val="22"/>
        </w:rPr>
        <w:t>查询账号状态。</w:t>
      </w:r>
    </w:p>
    <w:p w14:paraId="65F7E42C">
      <w:pPr>
        <w:numPr>
          <w:ilvl w:val="0"/>
          <w:numId w:val="0"/>
        </w:numPr>
        <w:spacing w:before="120" w:after="120" w:line="288" w:lineRule="auto"/>
        <w:ind w:firstLine="440" w:firstLineChars="200"/>
        <w:jc w:val="left"/>
      </w:pPr>
      <w:r>
        <w:rPr>
          <w:rFonts w:hint="eastAsia" w:ascii="Arial" w:hAnsi="Arial" w:eastAsia="等线" w:cs="Arial"/>
          <w:sz w:val="22"/>
          <w:lang w:eastAsia="zh-CN"/>
        </w:rPr>
        <w:t>（</w:t>
      </w:r>
      <w:r>
        <w:rPr>
          <w:rFonts w:hint="eastAsia" w:ascii="Arial" w:hAnsi="Arial" w:eastAsia="等线" w:cs="Arial"/>
          <w:sz w:val="22"/>
          <w:lang w:val="en-US" w:eastAsia="zh-CN"/>
        </w:rPr>
        <w:t>3</w:t>
      </w:r>
      <w:r>
        <w:rPr>
          <w:rFonts w:hint="eastAsia" w:ascii="Arial" w:hAnsi="Arial" w:eastAsia="等线" w:cs="Arial"/>
          <w:sz w:val="22"/>
          <w:lang w:eastAsia="zh-CN"/>
        </w:rPr>
        <w:t>）</w:t>
      </w:r>
      <w:r>
        <w:rPr>
          <w:rFonts w:ascii="Arial" w:hAnsi="Arial" w:eastAsia="等线" w:cs="Arial"/>
          <w:sz w:val="22"/>
        </w:rPr>
        <w:t>题目疑问：仅告知学生“按自身理解作答”，不解释题目含义。</w:t>
      </w:r>
    </w:p>
    <w:p w14:paraId="0142AD45">
      <w:pPr>
        <w:spacing w:before="300" w:after="120" w:line="288" w:lineRule="auto"/>
        <w:ind w:left="0"/>
        <w:jc w:val="left"/>
        <w:outlineLvl w:val="2"/>
      </w:pPr>
      <w:bookmarkStart w:id="13" w:name="heading_13"/>
      <w:r>
        <w:rPr>
          <w:rFonts w:ascii="Arial" w:hAnsi="Arial" w:eastAsia="等线" w:cs="Arial"/>
          <w:b/>
          <w:sz w:val="30"/>
        </w:rPr>
        <w:t>（三）考后离场</w:t>
      </w:r>
      <w:bookmarkEnd w:id="13"/>
    </w:p>
    <w:p w14:paraId="013C703B">
      <w:pPr>
        <w:numPr>
          <w:ilvl w:val="0"/>
          <w:numId w:val="0"/>
        </w:numPr>
        <w:spacing w:before="120" w:after="120" w:line="288" w:lineRule="auto"/>
        <w:ind w:firstLine="440" w:firstLineChars="200"/>
        <w:jc w:val="left"/>
      </w:pPr>
      <w:r>
        <w:rPr>
          <w:rFonts w:hint="eastAsia" w:ascii="Arial" w:hAnsi="Arial" w:eastAsia="等线" w:cs="Arial"/>
          <w:b/>
          <w:sz w:val="22"/>
          <w:lang w:val="en-US" w:eastAsia="zh-CN"/>
        </w:rPr>
        <w:t>1.</w:t>
      </w:r>
      <w:r>
        <w:rPr>
          <w:rFonts w:ascii="Arial" w:hAnsi="Arial" w:eastAsia="等线" w:cs="Arial"/>
          <w:b/>
          <w:sz w:val="22"/>
        </w:rPr>
        <w:t>交卷确认</w:t>
      </w:r>
      <w:r>
        <w:rPr>
          <w:rFonts w:ascii="Arial" w:hAnsi="Arial" w:eastAsia="等线" w:cs="Arial"/>
          <w:sz w:val="22"/>
        </w:rPr>
        <w:t>：学生完成答题后，点击“提交试卷”，确认系统显示“提交成功”后，举手示意监考人员核查；考试结束时间到，系统强制交卷，学生无需操作。</w:t>
      </w:r>
    </w:p>
    <w:p w14:paraId="18542681">
      <w:pPr>
        <w:numPr>
          <w:ilvl w:val="0"/>
          <w:numId w:val="0"/>
        </w:numPr>
        <w:spacing w:before="120" w:after="120" w:line="288" w:lineRule="auto"/>
        <w:ind w:firstLine="440" w:firstLineChars="200"/>
        <w:jc w:val="left"/>
      </w:pPr>
      <w:r>
        <w:rPr>
          <w:rFonts w:hint="eastAsia" w:ascii="Arial" w:hAnsi="Arial" w:eastAsia="等线" w:cs="Arial"/>
          <w:b/>
          <w:sz w:val="22"/>
          <w:lang w:val="en-US" w:eastAsia="zh-CN"/>
        </w:rPr>
        <w:t>2.</w:t>
      </w:r>
      <w:r>
        <w:rPr>
          <w:rFonts w:ascii="Arial" w:hAnsi="Arial" w:eastAsia="等线" w:cs="Arial"/>
          <w:b/>
          <w:sz w:val="22"/>
        </w:rPr>
        <w:t>物资回收</w:t>
      </w:r>
      <w:r>
        <w:rPr>
          <w:rFonts w:ascii="Arial" w:hAnsi="Arial" w:eastAsia="等线" w:cs="Arial"/>
          <w:sz w:val="22"/>
        </w:rPr>
        <w:t>：学生将草稿纸完整交还给监考人员，不得带出教室；整理个人物品，在监考人员引导下有序离场（按指定路线返回班级</w:t>
      </w:r>
      <w:r>
        <w:rPr>
          <w:rFonts w:hint="eastAsia" w:ascii="Arial" w:hAnsi="Arial" w:eastAsia="等线" w:cs="Arial"/>
          <w:sz w:val="22"/>
          <w:lang w:val="en-US" w:eastAsia="zh-CN"/>
        </w:rPr>
        <w:t>课室</w:t>
      </w:r>
      <w:r>
        <w:rPr>
          <w:rFonts w:ascii="Arial" w:hAnsi="Arial" w:eastAsia="等线" w:cs="Arial"/>
          <w:sz w:val="22"/>
        </w:rPr>
        <w:t>）。</w:t>
      </w:r>
    </w:p>
    <w:p w14:paraId="6BF81023">
      <w:pPr>
        <w:numPr>
          <w:ilvl w:val="0"/>
          <w:numId w:val="0"/>
        </w:numPr>
        <w:spacing w:before="120" w:after="120" w:line="288" w:lineRule="auto"/>
        <w:ind w:firstLine="440" w:firstLineChars="200"/>
        <w:jc w:val="left"/>
      </w:pPr>
      <w:r>
        <w:rPr>
          <w:rFonts w:hint="eastAsia" w:ascii="Arial" w:hAnsi="Arial" w:eastAsia="等线" w:cs="Arial"/>
          <w:b/>
          <w:sz w:val="22"/>
          <w:lang w:val="en-US" w:eastAsia="zh-CN"/>
        </w:rPr>
        <w:t>3.</w:t>
      </w:r>
      <w:r>
        <w:rPr>
          <w:rFonts w:ascii="Arial" w:hAnsi="Arial" w:eastAsia="等线" w:cs="Arial"/>
          <w:b/>
          <w:sz w:val="22"/>
        </w:rPr>
        <w:t>考场清理</w:t>
      </w:r>
      <w:r>
        <w:rPr>
          <w:rFonts w:ascii="Arial" w:hAnsi="Arial" w:eastAsia="等线" w:cs="Arial"/>
          <w:sz w:val="22"/>
        </w:rPr>
        <w:t>：监考人员整理草稿纸、核对缺考记录，关闭电脑与测评平台，填写《考场情况记录表》，提交至</w:t>
      </w:r>
      <w:r>
        <w:rPr>
          <w:rFonts w:hint="eastAsia" w:ascii="Arial" w:hAnsi="Arial" w:eastAsia="等线" w:cs="Arial"/>
          <w:sz w:val="22"/>
          <w:lang w:eastAsia="zh-CN"/>
        </w:rPr>
        <w:t>教导处</w:t>
      </w:r>
      <w:r>
        <w:rPr>
          <w:rFonts w:ascii="Arial" w:hAnsi="Arial" w:eastAsia="等线" w:cs="Arial"/>
          <w:sz w:val="22"/>
        </w:rPr>
        <w:t>。</w:t>
      </w:r>
    </w:p>
    <w:p w14:paraId="1137E5E7">
      <w:pPr>
        <w:spacing w:before="320" w:after="120" w:line="288" w:lineRule="auto"/>
        <w:ind w:left="0"/>
        <w:jc w:val="left"/>
        <w:outlineLvl w:val="1"/>
        <w:rPr>
          <w:rFonts w:hint="eastAsia" w:eastAsia="等线"/>
          <w:lang w:val="en-US" w:eastAsia="zh-CN"/>
        </w:rPr>
      </w:pPr>
      <w:bookmarkStart w:id="14" w:name="heading_14"/>
      <w:r>
        <w:rPr>
          <w:rFonts w:ascii="Arial" w:hAnsi="Arial" w:eastAsia="等线" w:cs="Arial"/>
          <w:b/>
          <w:sz w:val="32"/>
        </w:rPr>
        <w:t>四、</w:t>
      </w:r>
      <w:bookmarkEnd w:id="14"/>
      <w:bookmarkStart w:id="15" w:name="heading_15"/>
      <w:r>
        <w:rPr>
          <w:rFonts w:ascii="Arial" w:hAnsi="Arial" w:eastAsia="等线" w:cs="Arial"/>
          <w:b/>
          <w:sz w:val="30"/>
        </w:rPr>
        <w:t>未测评学生隔离</w:t>
      </w:r>
      <w:bookmarkEnd w:id="15"/>
    </w:p>
    <w:p w14:paraId="7C332BB6">
      <w:pPr>
        <w:numPr>
          <w:ilvl w:val="0"/>
          <w:numId w:val="0"/>
        </w:numPr>
        <w:spacing w:before="120" w:after="120" w:line="288" w:lineRule="auto"/>
        <w:ind w:firstLine="440" w:firstLineChars="200"/>
        <w:jc w:val="left"/>
        <w:rPr>
          <w:rFonts w:hint="eastAsia" w:ascii="Arial" w:hAnsi="Arial" w:eastAsia="等线" w:cs="Arial"/>
          <w:sz w:val="22"/>
          <w:lang w:val="en-US" w:eastAsia="zh-CN"/>
        </w:rPr>
      </w:pPr>
      <w:r>
        <w:rPr>
          <w:rFonts w:hint="eastAsia" w:ascii="Arial" w:hAnsi="Arial" w:eastAsia="等线" w:cs="Arial"/>
          <w:b/>
          <w:sz w:val="22"/>
          <w:lang w:val="en-US" w:eastAsia="zh-CN"/>
        </w:rPr>
        <w:t>1.</w:t>
      </w:r>
      <w:r>
        <w:rPr>
          <w:rFonts w:ascii="Arial" w:hAnsi="Arial" w:eastAsia="等线" w:cs="Arial"/>
          <w:b/>
          <w:sz w:val="22"/>
        </w:rPr>
        <w:t>隔离</w:t>
      </w:r>
      <w:r>
        <w:rPr>
          <w:rFonts w:hint="eastAsia" w:ascii="Arial" w:hAnsi="Arial" w:eastAsia="等线" w:cs="Arial"/>
          <w:b/>
          <w:sz w:val="22"/>
          <w:lang w:val="en-US" w:eastAsia="zh-CN"/>
        </w:rPr>
        <w:t>楼层</w:t>
      </w:r>
      <w:r>
        <w:rPr>
          <w:rFonts w:ascii="Arial" w:hAnsi="Arial" w:eastAsia="等线" w:cs="Arial"/>
          <w:sz w:val="22"/>
        </w:rPr>
        <w:t>：</w:t>
      </w:r>
      <w:r>
        <w:rPr>
          <w:rFonts w:hint="eastAsia" w:ascii="Arial" w:hAnsi="Arial" w:eastAsia="等线" w:cs="Arial"/>
          <w:sz w:val="22"/>
          <w:lang w:val="en-US" w:eastAsia="zh-CN"/>
        </w:rPr>
        <w:t>按照四年级1至8班课室楼层分布，同一楼层的4个班分两批交叉测试，楼层间拉好警戒线，课间安排德育处教师与四年级任课教师值守楼梯口，避免与另一楼层未测试的学生有接触。</w:t>
      </w:r>
    </w:p>
    <w:p w14:paraId="65AA94FF">
      <w:pPr>
        <w:numPr>
          <w:ilvl w:val="0"/>
          <w:numId w:val="0"/>
        </w:numPr>
        <w:spacing w:before="120" w:after="120" w:line="288" w:lineRule="auto"/>
        <w:ind w:firstLine="440" w:firstLineChars="200"/>
        <w:jc w:val="left"/>
      </w:pPr>
      <w:r>
        <w:rPr>
          <w:rFonts w:hint="eastAsia" w:ascii="Arial" w:hAnsi="Arial" w:eastAsia="等线" w:cs="Arial"/>
          <w:b/>
          <w:sz w:val="22"/>
          <w:lang w:val="en-US" w:eastAsia="zh-CN"/>
        </w:rPr>
        <w:t>2.</w:t>
      </w:r>
      <w:r>
        <w:rPr>
          <w:rFonts w:ascii="Arial" w:hAnsi="Arial" w:eastAsia="等线" w:cs="Arial"/>
          <w:b/>
          <w:sz w:val="22"/>
        </w:rPr>
        <w:t>隔离要求</w:t>
      </w:r>
      <w:r>
        <w:rPr>
          <w:rFonts w:ascii="Arial" w:hAnsi="Arial" w:eastAsia="等线" w:cs="Arial"/>
          <w:sz w:val="22"/>
        </w:rPr>
        <w:t>：已测评学生与未测评学生的行走路线完全分开（已测评学生走东侧楼梯</w:t>
      </w:r>
      <w:r>
        <w:rPr>
          <w:rFonts w:hint="eastAsia" w:ascii="Arial" w:hAnsi="Arial" w:eastAsia="等线" w:cs="Arial"/>
          <w:sz w:val="22"/>
          <w:lang w:val="en-US" w:eastAsia="zh-CN"/>
        </w:rPr>
        <w:t>返回课室</w:t>
      </w:r>
      <w:r>
        <w:rPr>
          <w:rFonts w:ascii="Arial" w:hAnsi="Arial" w:eastAsia="等线" w:cs="Arial"/>
          <w:sz w:val="22"/>
        </w:rPr>
        <w:t>，未测评学生走西侧楼梯</w:t>
      </w:r>
      <w:r>
        <w:rPr>
          <w:rFonts w:hint="eastAsia" w:ascii="Arial" w:hAnsi="Arial" w:eastAsia="等线" w:cs="Arial"/>
          <w:sz w:val="22"/>
          <w:lang w:val="en-US" w:eastAsia="zh-CN"/>
        </w:rPr>
        <w:t>前往计算机室</w:t>
      </w:r>
      <w:r>
        <w:rPr>
          <w:rFonts w:ascii="Arial" w:hAnsi="Arial" w:eastAsia="等线" w:cs="Arial"/>
          <w:sz w:val="22"/>
        </w:rPr>
        <w:t>），课间由德育处教师与班主任值守楼梯口，避免接触；</w:t>
      </w:r>
      <w:r>
        <w:rPr>
          <w:rFonts w:hint="eastAsia" w:ascii="Arial" w:hAnsi="Arial" w:eastAsia="等线" w:cs="Arial"/>
          <w:sz w:val="22"/>
          <w:lang w:val="en-US" w:eastAsia="zh-CN"/>
        </w:rPr>
        <w:t>每一科的测试安排在上午完成。</w:t>
      </w:r>
      <w:bookmarkStart w:id="23" w:name="_GoBack"/>
      <w:bookmarkEnd w:id="23"/>
    </w:p>
    <w:p w14:paraId="474AAE33">
      <w:pPr>
        <w:spacing w:before="300" w:after="120" w:line="288" w:lineRule="auto"/>
        <w:ind w:left="0"/>
        <w:jc w:val="left"/>
        <w:outlineLvl w:val="2"/>
      </w:pPr>
      <w:bookmarkStart w:id="16" w:name="heading_18"/>
      <w:r>
        <w:rPr>
          <w:rFonts w:ascii="Arial" w:hAnsi="Arial" w:eastAsia="等线" w:cs="Arial"/>
          <w:b/>
          <w:sz w:val="30"/>
        </w:rPr>
        <w:t>（四）舆情应对</w:t>
      </w:r>
      <w:bookmarkEnd w:id="16"/>
    </w:p>
    <w:p w14:paraId="51BD4333">
      <w:pPr>
        <w:numPr>
          <w:ilvl w:val="0"/>
          <w:numId w:val="0"/>
        </w:numPr>
        <w:spacing w:before="120" w:after="120" w:line="288" w:lineRule="auto"/>
        <w:ind w:firstLine="440" w:firstLineChars="200"/>
        <w:jc w:val="left"/>
      </w:pPr>
      <w:r>
        <w:rPr>
          <w:rFonts w:hint="eastAsia" w:ascii="Arial" w:hAnsi="Arial" w:eastAsia="等线" w:cs="Arial"/>
          <w:b/>
          <w:sz w:val="22"/>
          <w:lang w:val="en-US" w:eastAsia="zh-CN"/>
        </w:rPr>
        <w:t>1.</w:t>
      </w:r>
      <w:r>
        <w:rPr>
          <w:rFonts w:ascii="Arial" w:hAnsi="Arial" w:eastAsia="等线" w:cs="Arial"/>
          <w:b/>
          <w:sz w:val="22"/>
        </w:rPr>
        <w:t>学生疑问应对</w:t>
      </w:r>
      <w:r>
        <w:rPr>
          <w:rFonts w:ascii="Arial" w:hAnsi="Arial" w:eastAsia="等线" w:cs="Arial"/>
          <w:sz w:val="22"/>
        </w:rPr>
        <w:t>：若学生反映“题目不适应、做不完”，按统一话术解释：“测评不是学科考试，而是综合素养测评，目的是了解大家的综合发展特点；题量偏大是因为要评价综合能力素养，数据分析会转化为能力指标，不是传统分数。”</w:t>
      </w:r>
    </w:p>
    <w:p w14:paraId="11256C1E">
      <w:pPr>
        <w:numPr>
          <w:ilvl w:val="0"/>
          <w:numId w:val="0"/>
        </w:numPr>
        <w:spacing w:before="120" w:after="120" w:line="288" w:lineRule="auto"/>
        <w:ind w:firstLine="440" w:firstLineChars="200"/>
        <w:jc w:val="left"/>
      </w:pPr>
      <w:r>
        <w:rPr>
          <w:rFonts w:hint="eastAsia" w:ascii="Arial" w:hAnsi="Arial" w:eastAsia="等线" w:cs="Arial"/>
          <w:b/>
          <w:sz w:val="22"/>
          <w:lang w:val="en-US" w:eastAsia="zh-CN"/>
        </w:rPr>
        <w:t>2.</w:t>
      </w:r>
      <w:r>
        <w:rPr>
          <w:rFonts w:ascii="Arial" w:hAnsi="Arial" w:eastAsia="等线" w:cs="Arial"/>
          <w:b/>
          <w:sz w:val="22"/>
        </w:rPr>
        <w:t>家长质疑应对</w:t>
      </w:r>
      <w:r>
        <w:rPr>
          <w:rFonts w:ascii="Arial" w:hAnsi="Arial" w:eastAsia="等线" w:cs="Arial"/>
          <w:sz w:val="22"/>
        </w:rPr>
        <w:t>：若家长质疑“测评频繁”，班主任口头解释：“这是常规综合素养测评，不影响孩子成绩，也不对外排名，仅用于学校了解学生特征，更好地优化教学。” 严禁使用短信、微信等文字形式沟通。</w:t>
      </w:r>
    </w:p>
    <w:p w14:paraId="17A573C5">
      <w:pPr>
        <w:numPr>
          <w:ilvl w:val="0"/>
          <w:numId w:val="0"/>
        </w:numPr>
        <w:spacing w:before="120" w:after="120" w:line="288" w:lineRule="auto"/>
        <w:ind w:firstLine="440" w:firstLineChars="200"/>
        <w:jc w:val="left"/>
      </w:pPr>
      <w:r>
        <w:rPr>
          <w:rFonts w:hint="eastAsia" w:ascii="Arial" w:hAnsi="Arial" w:eastAsia="等线" w:cs="Arial"/>
          <w:b/>
          <w:sz w:val="22"/>
          <w:lang w:val="en-US" w:eastAsia="zh-CN"/>
        </w:rPr>
        <w:t>3.</w:t>
      </w:r>
      <w:r>
        <w:rPr>
          <w:rFonts w:ascii="Arial" w:hAnsi="Arial" w:eastAsia="等线" w:cs="Arial"/>
          <w:b/>
          <w:sz w:val="22"/>
        </w:rPr>
        <w:t>舆情防控</w:t>
      </w:r>
      <w:r>
        <w:rPr>
          <w:rFonts w:ascii="Arial" w:hAnsi="Arial" w:eastAsia="等线" w:cs="Arial"/>
          <w:sz w:val="22"/>
        </w:rPr>
        <w:t>：所有参与测评人员（教师、行政）需遵守“只做不说”原则，不对外宣传测评信息；德育处安排专人关注家长群、校园周边舆情，若发现负面信息，立即上报领导小组，统一口径回应。</w:t>
      </w:r>
    </w:p>
    <w:p w14:paraId="064AE135">
      <w:pPr>
        <w:spacing w:before="320" w:after="120" w:line="288" w:lineRule="auto"/>
        <w:ind w:left="0"/>
        <w:jc w:val="left"/>
        <w:outlineLvl w:val="1"/>
      </w:pPr>
      <w:bookmarkStart w:id="17" w:name="heading_19"/>
      <w:r>
        <w:rPr>
          <w:rFonts w:ascii="Arial" w:hAnsi="Arial" w:eastAsia="等线" w:cs="Arial"/>
          <w:b/>
          <w:sz w:val="32"/>
        </w:rPr>
        <w:t>五、保密与监考管理</w:t>
      </w:r>
      <w:bookmarkEnd w:id="17"/>
    </w:p>
    <w:p w14:paraId="0F9E2FD9">
      <w:pPr>
        <w:spacing w:before="300" w:after="120" w:line="288" w:lineRule="auto"/>
        <w:ind w:left="0"/>
        <w:jc w:val="left"/>
        <w:outlineLvl w:val="2"/>
      </w:pPr>
      <w:bookmarkStart w:id="18" w:name="heading_20"/>
      <w:r>
        <w:rPr>
          <w:rFonts w:ascii="Arial" w:hAnsi="Arial" w:eastAsia="等线" w:cs="Arial"/>
          <w:b/>
          <w:sz w:val="30"/>
        </w:rPr>
        <w:t>（一）保密要求</w:t>
      </w:r>
      <w:bookmarkEnd w:id="18"/>
    </w:p>
    <w:p w14:paraId="6E5A624C">
      <w:pPr>
        <w:numPr>
          <w:ilvl w:val="0"/>
          <w:numId w:val="0"/>
        </w:numPr>
        <w:spacing w:before="120" w:after="120" w:line="288" w:lineRule="auto"/>
        <w:ind w:firstLine="440" w:firstLineChars="200"/>
        <w:jc w:val="left"/>
      </w:pPr>
      <w:r>
        <w:rPr>
          <w:rFonts w:hint="eastAsia" w:ascii="Arial" w:hAnsi="Arial" w:eastAsia="等线" w:cs="Arial"/>
          <w:b/>
          <w:sz w:val="22"/>
          <w:lang w:val="en-US" w:eastAsia="zh-CN"/>
        </w:rPr>
        <w:t>1.</w:t>
      </w:r>
      <w:r>
        <w:rPr>
          <w:rFonts w:ascii="Arial" w:hAnsi="Arial" w:eastAsia="等线" w:cs="Arial"/>
          <w:b/>
          <w:sz w:val="22"/>
        </w:rPr>
        <w:t>人员保密</w:t>
      </w:r>
      <w:r>
        <w:rPr>
          <w:rFonts w:ascii="Arial" w:hAnsi="Arial" w:eastAsia="等线" w:cs="Arial"/>
          <w:sz w:val="22"/>
        </w:rPr>
        <w:t>：所有参与测评的人员（监考、行政、计算机管理员）需签订《保密协议》，承诺“不泄露题目、不截图拍照、不外传测评内容、不上传网络”，若违反协议，按学校规章制度处理，情节严重上报区教育局。</w:t>
      </w:r>
    </w:p>
    <w:p w14:paraId="2BBE95FB">
      <w:pPr>
        <w:numPr>
          <w:ilvl w:val="0"/>
          <w:numId w:val="0"/>
        </w:numPr>
        <w:spacing w:before="120" w:after="120" w:line="288" w:lineRule="auto"/>
        <w:ind w:firstLine="440" w:firstLineChars="200"/>
        <w:jc w:val="left"/>
      </w:pPr>
      <w:r>
        <w:rPr>
          <w:rFonts w:hint="eastAsia" w:ascii="Arial" w:hAnsi="Arial" w:eastAsia="等线" w:cs="Arial"/>
          <w:b/>
          <w:sz w:val="22"/>
          <w:lang w:val="en-US" w:eastAsia="zh-CN"/>
        </w:rPr>
        <w:t>2.</w:t>
      </w:r>
      <w:r>
        <w:rPr>
          <w:rFonts w:ascii="Arial" w:hAnsi="Arial" w:eastAsia="等线" w:cs="Arial"/>
          <w:b/>
          <w:sz w:val="22"/>
        </w:rPr>
        <w:t>题目保密</w:t>
      </w:r>
      <w:r>
        <w:rPr>
          <w:rFonts w:ascii="Arial" w:hAnsi="Arial" w:eastAsia="等线" w:cs="Arial"/>
          <w:sz w:val="22"/>
        </w:rPr>
        <w:t>：测评题目由系统自动推送，监考人员与学生均无法下载或复制题目；测评结束后，系统自动回收题目，不保留本地数据。</w:t>
      </w:r>
    </w:p>
    <w:p w14:paraId="0FB2FACF">
      <w:pPr>
        <w:numPr>
          <w:ilvl w:val="0"/>
          <w:numId w:val="0"/>
        </w:numPr>
        <w:spacing w:before="120" w:after="120" w:line="288" w:lineRule="auto"/>
        <w:ind w:firstLine="440" w:firstLineChars="200"/>
        <w:jc w:val="left"/>
      </w:pPr>
      <w:r>
        <w:rPr>
          <w:rFonts w:hint="eastAsia" w:ascii="Arial" w:hAnsi="Arial" w:eastAsia="等线" w:cs="Arial"/>
          <w:b/>
          <w:sz w:val="22"/>
          <w:lang w:val="en-US" w:eastAsia="zh-CN"/>
        </w:rPr>
        <w:t>3.</w:t>
      </w:r>
      <w:r>
        <w:rPr>
          <w:rFonts w:ascii="Arial" w:hAnsi="Arial" w:eastAsia="等线" w:cs="Arial"/>
          <w:b/>
          <w:sz w:val="22"/>
        </w:rPr>
        <w:t>数据保密</w:t>
      </w:r>
      <w:r>
        <w:rPr>
          <w:rFonts w:ascii="Arial" w:hAnsi="Arial" w:eastAsia="等线" w:cs="Arial"/>
          <w:sz w:val="22"/>
        </w:rPr>
        <w:t>：学生测评数据仅用于诊断教学改进，不用于行政评价、升学、教师考核，</w:t>
      </w:r>
      <w:r>
        <w:rPr>
          <w:rFonts w:hint="eastAsia" w:ascii="Arial" w:hAnsi="Arial" w:eastAsia="等线" w:cs="Arial"/>
          <w:sz w:val="22"/>
          <w:lang w:eastAsia="zh-CN"/>
        </w:rPr>
        <w:t>教导处</w:t>
      </w:r>
      <w:r>
        <w:rPr>
          <w:rFonts w:ascii="Arial" w:hAnsi="Arial" w:eastAsia="等线" w:cs="Arial"/>
          <w:sz w:val="22"/>
        </w:rPr>
        <w:t>不得将数据外传或公开。</w:t>
      </w:r>
    </w:p>
    <w:p w14:paraId="0EF1B54C">
      <w:pPr>
        <w:spacing w:before="300" w:after="120" w:line="288" w:lineRule="auto"/>
        <w:ind w:left="0"/>
        <w:jc w:val="left"/>
        <w:outlineLvl w:val="2"/>
      </w:pPr>
      <w:bookmarkStart w:id="19" w:name="heading_21"/>
      <w:r>
        <w:rPr>
          <w:rFonts w:ascii="Arial" w:hAnsi="Arial" w:eastAsia="等线" w:cs="Arial"/>
          <w:b/>
          <w:sz w:val="30"/>
        </w:rPr>
        <w:t>（二）监考管理</w:t>
      </w:r>
      <w:bookmarkEnd w:id="19"/>
    </w:p>
    <w:p w14:paraId="2BF8DD83">
      <w:pPr>
        <w:numPr>
          <w:ilvl w:val="0"/>
          <w:numId w:val="0"/>
        </w:numPr>
        <w:spacing w:before="120" w:after="120" w:line="288" w:lineRule="auto"/>
        <w:ind w:firstLine="440" w:firstLineChars="200"/>
        <w:jc w:val="left"/>
      </w:pPr>
      <w:r>
        <w:rPr>
          <w:rFonts w:hint="eastAsia" w:ascii="Arial" w:hAnsi="Arial" w:eastAsia="等线" w:cs="Arial"/>
          <w:b/>
          <w:sz w:val="22"/>
          <w:lang w:val="en-US" w:eastAsia="zh-CN"/>
        </w:rPr>
        <w:t>1.</w:t>
      </w:r>
      <w:r>
        <w:rPr>
          <w:rFonts w:ascii="Arial" w:hAnsi="Arial" w:eastAsia="等线" w:cs="Arial"/>
          <w:b/>
          <w:sz w:val="22"/>
        </w:rPr>
        <w:t>监考配置</w:t>
      </w:r>
      <w:r>
        <w:rPr>
          <w:rFonts w:ascii="Arial" w:hAnsi="Arial" w:eastAsia="等线" w:cs="Arial"/>
          <w:sz w:val="22"/>
        </w:rPr>
        <w:t>：每场测评配备2名监考人员（1名班级教师+1名计算机教师），监考人员需提前参加培训，熟悉操作流程。</w:t>
      </w:r>
    </w:p>
    <w:p w14:paraId="0D7E7D41">
      <w:pPr>
        <w:numPr>
          <w:ilvl w:val="0"/>
          <w:numId w:val="0"/>
        </w:numPr>
        <w:spacing w:before="120" w:after="120" w:line="288" w:lineRule="auto"/>
        <w:ind w:firstLine="440" w:firstLineChars="200"/>
        <w:jc w:val="left"/>
      </w:pPr>
      <w:r>
        <w:rPr>
          <w:rFonts w:hint="eastAsia" w:ascii="Arial" w:hAnsi="Arial" w:eastAsia="等线" w:cs="Arial"/>
          <w:b/>
          <w:sz w:val="22"/>
          <w:lang w:val="en-US" w:eastAsia="zh-CN"/>
        </w:rPr>
        <w:t>2.</w:t>
      </w:r>
      <w:r>
        <w:rPr>
          <w:rFonts w:ascii="Arial" w:hAnsi="Arial" w:eastAsia="等线" w:cs="Arial"/>
          <w:b/>
          <w:sz w:val="22"/>
        </w:rPr>
        <w:t>监考纪律</w:t>
      </w:r>
      <w:r>
        <w:rPr>
          <w:rFonts w:ascii="Arial" w:hAnsi="Arial" w:eastAsia="等线" w:cs="Arial"/>
          <w:sz w:val="22"/>
        </w:rPr>
        <w:t>：监考人员不得擅自离开考场，不得携带手机进入考场（统一放在</w:t>
      </w:r>
      <w:r>
        <w:rPr>
          <w:rFonts w:hint="eastAsia" w:ascii="Arial" w:hAnsi="Arial" w:eastAsia="等线" w:cs="Arial"/>
          <w:sz w:val="22"/>
          <w:lang w:eastAsia="zh-CN"/>
        </w:rPr>
        <w:t>教导处</w:t>
      </w:r>
      <w:r>
        <w:rPr>
          <w:rFonts w:ascii="Arial" w:hAnsi="Arial" w:eastAsia="等线" w:cs="Arial"/>
          <w:sz w:val="22"/>
        </w:rPr>
        <w:t>）；不得提示学生答题，不得纵容作弊行为；若发现学生作弊（如交头接耳、查阅资料），立即制止并记录，作弊学生成绩按0分处理，上报</w:t>
      </w:r>
      <w:r>
        <w:rPr>
          <w:rFonts w:hint="eastAsia" w:ascii="Arial" w:hAnsi="Arial" w:eastAsia="等线" w:cs="Arial"/>
          <w:sz w:val="22"/>
          <w:lang w:eastAsia="zh-CN"/>
        </w:rPr>
        <w:t>教导处</w:t>
      </w:r>
      <w:r>
        <w:rPr>
          <w:rFonts w:ascii="Arial" w:hAnsi="Arial" w:eastAsia="等线" w:cs="Arial"/>
          <w:sz w:val="22"/>
        </w:rPr>
        <w:t>。</w:t>
      </w:r>
    </w:p>
    <w:p w14:paraId="061378C7">
      <w:pPr>
        <w:spacing w:before="320" w:after="120" w:line="288" w:lineRule="auto"/>
        <w:ind w:left="0"/>
        <w:jc w:val="left"/>
        <w:outlineLvl w:val="1"/>
      </w:pPr>
      <w:bookmarkStart w:id="20" w:name="heading_22"/>
      <w:r>
        <w:rPr>
          <w:rFonts w:ascii="Arial" w:hAnsi="Arial" w:eastAsia="等线" w:cs="Arial"/>
          <w:b/>
          <w:sz w:val="32"/>
        </w:rPr>
        <w:t>六、督导与总结</w:t>
      </w:r>
      <w:bookmarkEnd w:id="20"/>
    </w:p>
    <w:p w14:paraId="1E456042">
      <w:pPr>
        <w:spacing w:before="300" w:after="120" w:line="288" w:lineRule="auto"/>
        <w:ind w:left="0"/>
        <w:jc w:val="left"/>
        <w:outlineLvl w:val="2"/>
      </w:pPr>
      <w:bookmarkStart w:id="21" w:name="heading_23"/>
      <w:r>
        <w:rPr>
          <w:rFonts w:ascii="Arial" w:hAnsi="Arial" w:eastAsia="等线" w:cs="Arial"/>
          <w:b/>
          <w:sz w:val="30"/>
        </w:rPr>
        <w:t>（一）督导巡测</w:t>
      </w:r>
      <w:bookmarkEnd w:id="21"/>
    </w:p>
    <w:p w14:paraId="43F798C5">
      <w:pPr>
        <w:numPr>
          <w:ilvl w:val="0"/>
          <w:numId w:val="0"/>
        </w:numPr>
        <w:spacing w:before="120" w:after="120" w:line="288" w:lineRule="auto"/>
        <w:ind w:firstLine="440" w:firstLineChars="200"/>
        <w:jc w:val="left"/>
      </w:pPr>
      <w:r>
        <w:rPr>
          <w:rFonts w:hint="eastAsia" w:ascii="Arial" w:hAnsi="Arial" w:eastAsia="等线" w:cs="Arial"/>
          <w:b/>
          <w:sz w:val="22"/>
          <w:lang w:val="en-US" w:eastAsia="zh-CN"/>
        </w:rPr>
        <w:t>1.</w:t>
      </w:r>
      <w:r>
        <w:rPr>
          <w:rFonts w:ascii="Arial" w:hAnsi="Arial" w:eastAsia="等线" w:cs="Arial"/>
          <w:b/>
          <w:sz w:val="22"/>
        </w:rPr>
        <w:t>校级督导</w:t>
      </w:r>
      <w:r>
        <w:rPr>
          <w:rFonts w:ascii="Arial" w:hAnsi="Arial" w:eastAsia="等线" w:cs="Arial"/>
          <w:sz w:val="22"/>
        </w:rPr>
        <w:t>：测评期间（12月1-10日），每天安排1名</w:t>
      </w:r>
      <w:r>
        <w:rPr>
          <w:rFonts w:hint="eastAsia" w:ascii="Arial" w:hAnsi="Arial" w:eastAsia="等线" w:cs="Arial"/>
          <w:sz w:val="22"/>
          <w:lang w:val="en-US" w:eastAsia="zh-CN"/>
        </w:rPr>
        <w:t>校级行政</w:t>
      </w:r>
      <w:r>
        <w:rPr>
          <w:rFonts w:ascii="Arial" w:hAnsi="Arial" w:eastAsia="等线" w:cs="Arial"/>
          <w:sz w:val="22"/>
        </w:rPr>
        <w:t>到计算机教室巡测，检查监考人员履职、学生纪律、设备运行情况，填写《校级巡测记录表》。</w:t>
      </w:r>
    </w:p>
    <w:p w14:paraId="5D6571AD">
      <w:pPr>
        <w:numPr>
          <w:ilvl w:val="0"/>
          <w:numId w:val="0"/>
        </w:numPr>
        <w:spacing w:before="120" w:after="120" w:line="288" w:lineRule="auto"/>
        <w:ind w:firstLine="440" w:firstLineChars="200"/>
        <w:jc w:val="left"/>
      </w:pPr>
      <w:r>
        <w:rPr>
          <w:rFonts w:hint="eastAsia" w:ascii="Arial" w:hAnsi="Arial" w:eastAsia="等线" w:cs="Arial"/>
          <w:b/>
          <w:sz w:val="22"/>
          <w:lang w:val="en-US" w:eastAsia="zh-CN"/>
        </w:rPr>
        <w:t>2.</w:t>
      </w:r>
      <w:r>
        <w:rPr>
          <w:rFonts w:ascii="Arial" w:hAnsi="Arial" w:eastAsia="等线" w:cs="Arial"/>
          <w:b/>
          <w:sz w:val="22"/>
        </w:rPr>
        <w:t>区级督导</w:t>
      </w:r>
      <w:r>
        <w:rPr>
          <w:rFonts w:ascii="Arial" w:hAnsi="Arial" w:eastAsia="等线" w:cs="Arial"/>
          <w:sz w:val="22"/>
        </w:rPr>
        <w:t>：配合区教师发展中心研训人员与教育指导中心督学的巡测工作，提供测评方案、考场记录等材料，如实反馈测评情况。</w:t>
      </w:r>
    </w:p>
    <w:p w14:paraId="0FA40E43">
      <w:pPr>
        <w:spacing w:before="300" w:after="120" w:line="288" w:lineRule="auto"/>
        <w:ind w:left="0"/>
        <w:jc w:val="left"/>
        <w:outlineLvl w:val="2"/>
      </w:pPr>
      <w:bookmarkStart w:id="22" w:name="heading_24"/>
      <w:r>
        <w:rPr>
          <w:rFonts w:ascii="Arial" w:hAnsi="Arial" w:eastAsia="等线" w:cs="Arial"/>
          <w:b/>
          <w:sz w:val="30"/>
        </w:rPr>
        <w:t>（二）工作总结</w:t>
      </w:r>
      <w:bookmarkEnd w:id="22"/>
    </w:p>
    <w:p w14:paraId="2D6F1BC2">
      <w:pPr>
        <w:spacing w:before="120" w:after="120" w:line="288" w:lineRule="auto"/>
        <w:ind w:left="0" w:firstLine="440" w:firstLineChars="200"/>
        <w:jc w:val="left"/>
      </w:pPr>
      <w:r>
        <w:rPr>
          <w:rFonts w:ascii="Arial" w:hAnsi="Arial" w:eastAsia="等线" w:cs="Arial"/>
          <w:sz w:val="22"/>
        </w:rPr>
        <w:t>测评结束后（12</w:t>
      </w:r>
      <w:r>
        <w:rPr>
          <w:rFonts w:hint="eastAsia" w:ascii="Arial" w:hAnsi="Arial" w:eastAsia="等线" w:cs="Arial"/>
          <w:sz w:val="22"/>
          <w:lang w:val="en-US" w:eastAsia="zh-CN"/>
        </w:rPr>
        <w:t>月</w:t>
      </w:r>
      <w:r>
        <w:rPr>
          <w:rFonts w:ascii="Arial" w:hAnsi="Arial" w:eastAsia="等线" w:cs="Arial"/>
          <w:sz w:val="22"/>
        </w:rPr>
        <w:t>15日前），</w:t>
      </w:r>
      <w:r>
        <w:rPr>
          <w:rFonts w:hint="eastAsia" w:ascii="Arial" w:hAnsi="Arial" w:eastAsia="等线" w:cs="Arial"/>
          <w:sz w:val="22"/>
          <w:lang w:eastAsia="zh-CN"/>
        </w:rPr>
        <w:t>教导处</w:t>
      </w:r>
      <w:r>
        <w:rPr>
          <w:rFonts w:ascii="Arial" w:hAnsi="Arial" w:eastAsia="等线" w:cs="Arial"/>
          <w:sz w:val="22"/>
        </w:rPr>
        <w:t>汇总《考场情况记录表》《缺考统计表》《技术故障处理表》，形成《广外从化实验小学2025年智慧阳光测评工作总结》，上报区教育局；同时组织四年级教师召开测评分析会，结合后续区级报告，优化课堂教学与作业设计。</w:t>
      </w:r>
    </w:p>
    <w:p w14:paraId="46A8CDED">
      <w:pPr>
        <w:spacing w:before="120" w:after="120" w:line="288" w:lineRule="auto"/>
        <w:ind w:firstLine="7260" w:firstLineChars="3300"/>
        <w:jc w:val="left"/>
      </w:pPr>
      <w:r>
        <w:rPr>
          <w:rFonts w:ascii="Arial" w:hAnsi="Arial" w:eastAsia="等线" w:cs="Arial"/>
          <w:sz w:val="22"/>
        </w:rPr>
        <w:t xml:space="preserve">广外从化实验小学  </w:t>
      </w:r>
    </w:p>
    <w:p w14:paraId="078F5DD2">
      <w:pPr>
        <w:spacing w:before="120" w:after="120" w:line="288" w:lineRule="auto"/>
        <w:ind w:left="0" w:firstLine="7260" w:firstLineChars="3300"/>
        <w:jc w:val="left"/>
      </w:pPr>
      <w:r>
        <w:rPr>
          <w:rFonts w:ascii="Arial" w:hAnsi="Arial" w:eastAsia="等线" w:cs="Arial"/>
          <w:sz w:val="22"/>
        </w:rPr>
        <w:t>2025年11月</w:t>
      </w:r>
      <w:r>
        <w:rPr>
          <w:rFonts w:hint="eastAsia" w:ascii="Arial" w:hAnsi="Arial" w:eastAsia="等线" w:cs="Arial"/>
          <w:sz w:val="22"/>
          <w:lang w:val="en-US" w:eastAsia="zh-CN"/>
        </w:rPr>
        <w:t>21</w:t>
      </w:r>
      <w:r>
        <w:rPr>
          <w:rFonts w:ascii="Arial" w:hAnsi="Arial" w:eastAsia="等线" w:cs="Arial"/>
          <w:sz w:val="22"/>
        </w:rPr>
        <w:t>日</w:t>
      </w:r>
    </w:p>
    <w:p w14:paraId="6F8ED870">
      <w:pPr>
        <w:spacing w:before="120" w:after="120" w:line="288" w:lineRule="auto"/>
        <w:ind w:left="0"/>
        <w:jc w:val="left"/>
      </w:pPr>
    </w:p>
    <w:sectPr>
      <w:headerReference r:id="rId3" w:type="default"/>
      <w:footerReference r:id="rId4" w:type="default"/>
      <w:pgSz w:w="11905" w:h="16840"/>
      <w:pgMar w:top="1134" w:right="1134" w:bottom="1134" w:left="1134" w:header="720" w:footer="72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C6CA09F"/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73861A3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isplayHorizontalDrawingGridEvery w:val="1"/>
  <w:displayVerticalDrawingGridEvery w:val="1"/>
  <w:noPunctuationKerning w:val="1"/>
  <w:compat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9AD39BF"/>
    <w:rsid w:val="62D7652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sz w:val="21"/>
      <w:szCs w:val="22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5</Pages>
  <Words>3218</Words>
  <Characters>3418</Characters>
  <TotalTime>39</TotalTime>
  <ScaleCrop>false</ScaleCrop>
  <LinksUpToDate>false</LinksUpToDate>
  <CharactersWithSpaces>3442</CharactersWithSpaces>
  <Application>WPS Office_12.1.0.20784_F1E327BC-269C-435d-A152-05C5408002CA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2025-11-21T08:47:00Z</dcterms:created>
  <dc:creator>Apache POI</dc:creator>
  <cp:lastModifiedBy>Cherry</cp:lastModifiedBy>
  <dcterms:modified xsi:type="dcterms:W3CDTF">2025-11-24T02:22:06Z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eyJoZGlkIjoiN2YyOWFiOTA3NDRjMTczNWJkNTVhNDJiYmJlNmIzY2UiLCJ1c2VySWQiOiIyNDczNTgyOTYifQ==</vt:lpwstr>
  </property>
  <property fmtid="{D5CDD505-2E9C-101B-9397-08002B2CF9AE}" pid="3" name="KSOProductBuildVer">
    <vt:lpwstr>2052-12.1.0.20784</vt:lpwstr>
  </property>
  <property fmtid="{D5CDD505-2E9C-101B-9397-08002B2CF9AE}" pid="4" name="ICV">
    <vt:lpwstr>B291D2E9A63541E18B1CFF52D9D92E16_13</vt:lpwstr>
  </property>
</Properties>
</file>